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衢州市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  <w:lang w:eastAsia="zh-CN"/>
        </w:rPr>
        <w:t>直卫生健康单位招聘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优秀应届毕业生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报名表</w:t>
      </w:r>
    </w:p>
    <w:tbl>
      <w:tblPr>
        <w:tblStyle w:val="6"/>
        <w:tblpPr w:leftFromText="180" w:rightFromText="180" w:vertAnchor="text" w:horzAnchor="page" w:tblpX="1598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239"/>
        <w:gridCol w:w="916"/>
        <w:gridCol w:w="281"/>
        <w:gridCol w:w="282"/>
        <w:gridCol w:w="281"/>
        <w:gridCol w:w="23"/>
        <w:gridCol w:w="259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6"/>
        <w:gridCol w:w="72"/>
        <w:gridCol w:w="65"/>
        <w:gridCol w:w="282"/>
        <w:gridCol w:w="119"/>
        <w:gridCol w:w="162"/>
        <w:gridCol w:w="282"/>
        <w:gridCol w:w="281"/>
        <w:gridCol w:w="282"/>
        <w:gridCol w:w="31"/>
        <w:gridCol w:w="207"/>
        <w:gridCol w:w="43"/>
        <w:gridCol w:w="282"/>
        <w:gridCol w:w="254"/>
        <w:gridCol w:w="36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12" w:type="dxa"/>
            <w:gridSpan w:val="3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7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336" w:type="dxa"/>
            <w:gridSpan w:val="2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253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1069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797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8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学习简历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（按学习经历倒序填写）</w:t>
            </w: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83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工作（或实习）简历</w:t>
            </w: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工作地点</w:t>
            </w:r>
          </w:p>
        </w:tc>
        <w:tc>
          <w:tcPr>
            <w:tcW w:w="379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主要经历（如担任职务、工作内容等）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3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10"/>
            <w:noWrap w:val="0"/>
            <w:vAlign w:val="center"/>
          </w:tcPr>
          <w:p>
            <w:pPr>
              <w:ind w:left="1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4"/>
            <w:noWrap w:val="0"/>
            <w:vAlign w:val="top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875" w:type="dxa"/>
            <w:gridSpan w:val="17"/>
            <w:noWrap w:val="0"/>
            <w:vAlign w:val="top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备注：表格不足的可自行添加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9DA3FD"/>
    <w:rsid w:val="374500B8"/>
    <w:rsid w:val="9F9DA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2023-05-12T15:09:00Z</dcterms:created>
  <dc:creator>quzhou</dc:creator>
  <cp:lastModifiedBy>Administrator</cp:lastModifiedBy>
  <dcterms:modified xsi:type="dcterms:W3CDTF">2023-05-12T07:34:25Z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6D28C211B2EA41EF972A34AA2FE3B4A8_13</vt:lpwstr>
  </property>
</Properties>
</file>