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宋体-简" w:eastAsia="方正小标宋简体" w:cs="宋体-简"/>
          <w:sz w:val="32"/>
          <w:szCs w:val="32"/>
        </w:rPr>
      </w:pPr>
      <w:r>
        <w:rPr>
          <w:rFonts w:hint="eastAsia" w:ascii="方正小标宋简体" w:hAnsi="宋体-简" w:eastAsia="方正小标宋简体" w:cs="宋体-简"/>
          <w:sz w:val="32"/>
          <w:szCs w:val="32"/>
        </w:rPr>
        <w:t>西安市公安局交通警察支队2023年警务辅助人员招聘</w:t>
      </w:r>
    </w:p>
    <w:p>
      <w:pPr>
        <w:snapToGrid w:val="0"/>
        <w:spacing w:after="312" w:afterLines="100" w:line="540" w:lineRule="exact"/>
        <w:jc w:val="center"/>
        <w:rPr>
          <w:rFonts w:ascii="方正小标宋简体" w:hAnsi="宋体-简" w:eastAsia="方正小标宋简体" w:cs="宋体-简"/>
          <w:sz w:val="32"/>
          <w:szCs w:val="32"/>
        </w:rPr>
      </w:pPr>
      <w:r>
        <w:rPr>
          <w:rFonts w:hint="eastAsia" w:ascii="方正小标宋简体" w:hAnsi="宋体-简" w:eastAsia="方正小标宋简体" w:cs="宋体-简"/>
          <w:sz w:val="32"/>
          <w:szCs w:val="32"/>
        </w:rPr>
        <w:t>考务及政策问答</w:t>
      </w:r>
    </w:p>
    <w:p>
      <w:pPr>
        <w:spacing w:line="480" w:lineRule="exact"/>
        <w:ind w:firstLine="480" w:firstLineChars="200"/>
        <w:jc w:val="left"/>
        <w:rPr>
          <w:rFonts w:ascii="黑体" w:hAnsi="黑体" w:eastAsia="黑体" w:cs="宋体-简"/>
          <w:bCs/>
          <w:sz w:val="24"/>
          <w:szCs w:val="24"/>
        </w:rPr>
      </w:pPr>
      <w:r>
        <w:rPr>
          <w:rFonts w:hint="eastAsia" w:ascii="黑体" w:hAnsi="黑体" w:eastAsia="黑体" w:cs="宋体-简"/>
          <w:bCs/>
          <w:sz w:val="24"/>
          <w:szCs w:val="24"/>
        </w:rPr>
        <w:t>1、公安机关辅警的概念是什么？</w:t>
      </w:r>
    </w:p>
    <w:p>
      <w:pPr>
        <w:spacing w:line="480" w:lineRule="exact"/>
        <w:ind w:firstLine="480" w:firstLineChars="200"/>
        <w:jc w:val="left"/>
        <w:rPr>
          <w:rFonts w:ascii="仿宋_GB2312" w:hAnsi="宋体-简" w:eastAsia="仿宋_GB2312" w:cs="宋体-简"/>
          <w:sz w:val="24"/>
          <w:szCs w:val="24"/>
        </w:rPr>
      </w:pPr>
      <w:r>
        <w:rPr>
          <w:rFonts w:hint="eastAsia" w:ascii="仿宋_GB2312" w:hAnsi="宋体-简" w:eastAsia="仿宋_GB2312" w:cs="宋体-简"/>
          <w:sz w:val="24"/>
          <w:szCs w:val="24"/>
        </w:rPr>
        <w:t>答：“辅警”，是公安机关警务辅助人员的</w:t>
      </w:r>
      <w:r>
        <w:rPr>
          <w:rFonts w:hint="eastAsia" w:ascii="仿宋_GB2312" w:hAnsi="宋体-简" w:eastAsia="仿宋_GB2312" w:cs="宋体-简"/>
          <w:sz w:val="24"/>
          <w:szCs w:val="24"/>
          <w:lang w:eastAsia="zh-Hans"/>
        </w:rPr>
        <w:t>简称</w:t>
      </w:r>
      <w:r>
        <w:rPr>
          <w:rFonts w:hint="eastAsia" w:ascii="仿宋_GB2312" w:hAnsi="宋体-简" w:eastAsia="仿宋_GB2312" w:cs="宋体-简"/>
          <w:sz w:val="24"/>
          <w:szCs w:val="24"/>
        </w:rPr>
        <w:t>，是指根据社会治安形势发展和公安工作实际需要，面向社会公开招聘，为公安机关日常运作和警务活动提供辅助支持的非人民警察身份人员。辅警与相关派遣机构签订劳动合同，作为派遣机构的员工，接受派遣到公安机关辅警岗位工作。派遣机构为辅警提供劳动人事等方面的服务，公安机关负责具体使用。辅警在岗工作期间由公安机关进行日常管理和考核，年度考核合格者经双方同意，可以延续使用。辅警不具有人民警察（公务员）身份，不享受民警的有关待遇。</w:t>
      </w:r>
    </w:p>
    <w:p>
      <w:pPr>
        <w:spacing w:before="156" w:beforeLines="50" w:line="560" w:lineRule="exact"/>
        <w:ind w:firstLine="480" w:firstLineChars="200"/>
        <w:rPr>
          <w:rFonts w:ascii="黑体" w:hAnsi="黑体" w:eastAsia="黑体" w:cs="宋体-简"/>
          <w:sz w:val="30"/>
          <w:szCs w:val="30"/>
        </w:rPr>
      </w:pPr>
      <w:r>
        <w:rPr>
          <w:rFonts w:hint="eastAsia" w:ascii="黑体" w:hAnsi="黑体" w:eastAsia="黑体" w:cs="宋体-简"/>
          <w:bCs/>
          <w:sz w:val="24"/>
          <w:szCs w:val="24"/>
        </w:rPr>
        <w:t>2、本次公安机关辅警的具体招聘对象是什么？</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color w:val="auto"/>
          <w:sz w:val="24"/>
          <w:szCs w:val="24"/>
        </w:rPr>
        <w:t>答：本次西安市公安局交警支队辅警的具体招聘对象是年龄在20周岁（含）至30周岁（含）之间（199</w:t>
      </w:r>
      <w:r>
        <w:rPr>
          <w:rFonts w:ascii="仿宋_GB2312" w:hAnsi="宋体-简" w:eastAsia="仿宋_GB2312" w:cs="宋体-简"/>
          <w:color w:val="auto"/>
          <w:sz w:val="24"/>
          <w:szCs w:val="24"/>
        </w:rPr>
        <w:t>2</w:t>
      </w:r>
      <w:r>
        <w:rPr>
          <w:rFonts w:hint="eastAsia" w:ascii="仿宋_GB2312" w:hAnsi="宋体-简" w:eastAsia="仿宋_GB2312" w:cs="宋体-简"/>
          <w:color w:val="auto"/>
          <w:sz w:val="24"/>
          <w:szCs w:val="24"/>
        </w:rPr>
        <w:t>年5月5日至2003年5月4日期间出生）的具有国家教育部认可的大专及以上学历(</w:t>
      </w:r>
      <w:r>
        <w:rPr>
          <w:rFonts w:hint="eastAsia" w:ascii="仿宋_GB2312" w:hAnsi="宋体-简" w:eastAsia="仿宋_GB2312" w:cs="宋体-简"/>
          <w:color w:val="auto"/>
          <w:sz w:val="24"/>
          <w:szCs w:val="24"/>
          <w:lang w:eastAsia="zh-Hans"/>
        </w:rPr>
        <w:t>退役</w:t>
      </w:r>
      <w:r>
        <w:rPr>
          <w:rFonts w:hint="eastAsia" w:ascii="仿宋_GB2312" w:hAnsi="宋体-简" w:eastAsia="仿宋_GB2312" w:cs="宋体-简"/>
          <w:color w:val="auto"/>
          <w:sz w:val="24"/>
          <w:szCs w:val="24"/>
        </w:rPr>
        <w:t>军人学历可放宽至高中)的</w:t>
      </w:r>
      <w:r>
        <w:rPr>
          <w:rFonts w:hint="eastAsia" w:ascii="仿宋_GB2312" w:hAnsi="宋体-简" w:eastAsia="仿宋_GB2312" w:cs="宋体-简"/>
          <w:color w:val="auto"/>
          <w:sz w:val="24"/>
          <w:szCs w:val="24"/>
          <w:lang w:eastAsia="zh-Hans"/>
        </w:rPr>
        <w:t>中华人民共</w:t>
      </w:r>
      <w:r>
        <w:rPr>
          <w:rFonts w:hint="eastAsia" w:ascii="仿宋_GB2312" w:hAnsi="宋体-简" w:eastAsia="仿宋_GB2312" w:cs="宋体-简"/>
          <w:sz w:val="24"/>
          <w:szCs w:val="24"/>
          <w:lang w:eastAsia="zh-Hans"/>
        </w:rPr>
        <w:t>和国公民</w:t>
      </w:r>
      <w:r>
        <w:rPr>
          <w:rFonts w:hint="eastAsia" w:ascii="仿宋_GB2312" w:hAnsi="宋体-简" w:eastAsia="仿宋_GB2312" w:cs="宋体-简"/>
          <w:sz w:val="24"/>
          <w:szCs w:val="24"/>
        </w:rPr>
        <w:t>。</w:t>
      </w:r>
    </w:p>
    <w:p>
      <w:pPr>
        <w:spacing w:before="156" w:beforeLines="50" w:line="560" w:lineRule="exact"/>
        <w:ind w:firstLine="480" w:firstLineChars="200"/>
        <w:rPr>
          <w:rFonts w:ascii="黑体" w:hAnsi="黑体" w:eastAsia="黑体" w:cs="宋体-简"/>
          <w:sz w:val="30"/>
          <w:szCs w:val="30"/>
        </w:rPr>
      </w:pPr>
      <w:r>
        <w:rPr>
          <w:rFonts w:hint="eastAsia" w:ascii="黑体" w:hAnsi="黑体" w:eastAsia="黑体" w:cs="宋体-简"/>
          <w:bCs/>
          <w:sz w:val="24"/>
          <w:szCs w:val="24"/>
        </w:rPr>
        <w:t>3、考上辅警后，将来是否可以通过一定程序直接转为人民警察？</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答：报考人民警察必须参加公务员主管部门统一组织的公务员招录考试，所以辅警不能直接转为人民警察。</w:t>
      </w:r>
    </w:p>
    <w:p>
      <w:pPr>
        <w:spacing w:before="156" w:beforeLines="50" w:line="560" w:lineRule="exact"/>
        <w:ind w:firstLine="480" w:firstLineChars="200"/>
        <w:rPr>
          <w:rFonts w:ascii="黑体" w:hAnsi="黑体" w:eastAsia="黑体" w:cs="宋体-简"/>
          <w:bCs/>
          <w:sz w:val="24"/>
          <w:szCs w:val="24"/>
        </w:rPr>
      </w:pPr>
      <w:r>
        <w:rPr>
          <w:rFonts w:ascii="黑体" w:hAnsi="黑体" w:eastAsia="黑体" w:cs="宋体-简"/>
          <w:bCs/>
          <w:sz w:val="24"/>
          <w:szCs w:val="24"/>
        </w:rPr>
        <w:t>4、</w:t>
      </w:r>
      <w:r>
        <w:rPr>
          <w:rFonts w:hint="eastAsia" w:ascii="黑体" w:hAnsi="黑体" w:eastAsia="黑体" w:cs="宋体-简"/>
          <w:bCs/>
          <w:sz w:val="24"/>
          <w:szCs w:val="24"/>
          <w:lang w:eastAsia="zh-Hans"/>
        </w:rPr>
        <w:t>本次招聘的</w:t>
      </w:r>
      <w:r>
        <w:rPr>
          <w:rFonts w:ascii="黑体" w:hAnsi="黑体" w:eastAsia="黑体" w:cs="宋体-简"/>
          <w:bCs/>
          <w:sz w:val="24"/>
          <w:szCs w:val="24"/>
        </w:rPr>
        <w:t>辅警的工作地点是哪里？是否提供食宿？</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答：</w:t>
      </w:r>
      <w:r>
        <w:rPr>
          <w:rFonts w:hint="eastAsia" w:ascii="仿宋_GB2312" w:hAnsi="宋体-简" w:eastAsia="仿宋_GB2312" w:cs="宋体-简"/>
          <w:sz w:val="24"/>
          <w:szCs w:val="24"/>
          <w:lang w:eastAsia="zh-Hans"/>
        </w:rPr>
        <w:t>本次招聘的辅警</w:t>
      </w:r>
      <w:r>
        <w:rPr>
          <w:rFonts w:hint="eastAsia" w:ascii="仿宋_GB2312" w:hAnsi="宋体-简" w:eastAsia="仿宋_GB2312" w:cs="宋体-简"/>
          <w:sz w:val="24"/>
          <w:szCs w:val="24"/>
        </w:rPr>
        <w:t>根据工作需要安排至各一线执勤单位。此次招聘人员原则上安排集体宿舍，提供员工餐厅，伙食费参照民警标准缴纳。</w:t>
      </w:r>
    </w:p>
    <w:p>
      <w:pPr>
        <w:spacing w:before="156" w:beforeLines="50" w:line="560" w:lineRule="exact"/>
        <w:ind w:firstLine="480" w:firstLineChars="200"/>
        <w:rPr>
          <w:rFonts w:ascii="黑体" w:hAnsi="黑体" w:eastAsia="黑体" w:cs="宋体-简"/>
          <w:bCs/>
          <w:sz w:val="24"/>
          <w:szCs w:val="24"/>
        </w:rPr>
      </w:pPr>
      <w:r>
        <w:rPr>
          <w:rFonts w:ascii="黑体" w:hAnsi="黑体" w:eastAsia="黑体" w:cs="宋体-简"/>
          <w:bCs/>
          <w:sz w:val="24"/>
          <w:szCs w:val="24"/>
        </w:rPr>
        <w:t>5</w:t>
      </w:r>
      <w:r>
        <w:rPr>
          <w:rFonts w:hint="eastAsia" w:ascii="黑体" w:hAnsi="黑体" w:eastAsia="黑体" w:cs="宋体-简"/>
          <w:bCs/>
          <w:sz w:val="24"/>
          <w:szCs w:val="24"/>
        </w:rPr>
        <w:t>、</w:t>
      </w:r>
      <w:r>
        <w:rPr>
          <w:rFonts w:hint="eastAsia" w:ascii="黑体" w:hAnsi="黑体" w:eastAsia="黑体" w:cs="宋体-简"/>
          <w:bCs/>
          <w:sz w:val="24"/>
          <w:szCs w:val="24"/>
          <w:lang w:eastAsia="zh-Hans"/>
        </w:rPr>
        <w:t>本次招聘的辅警</w:t>
      </w:r>
      <w:r>
        <w:rPr>
          <w:rFonts w:hint="eastAsia" w:ascii="黑体" w:hAnsi="黑体" w:eastAsia="黑体" w:cs="宋体-简"/>
          <w:bCs/>
          <w:sz w:val="24"/>
          <w:szCs w:val="24"/>
        </w:rPr>
        <w:t>薪酬待遇怎么样？</w:t>
      </w:r>
    </w:p>
    <w:p>
      <w:pPr>
        <w:spacing w:line="480" w:lineRule="exact"/>
        <w:ind w:firstLine="470" w:firstLineChars="196"/>
        <w:rPr>
          <w:rFonts w:ascii="仿宋_GB2312" w:hAnsi="宋体-简" w:eastAsia="仿宋_GB2312" w:cs="宋体-简"/>
          <w:color w:val="auto"/>
          <w:sz w:val="24"/>
          <w:szCs w:val="24"/>
        </w:rPr>
      </w:pPr>
      <w:r>
        <w:rPr>
          <w:rFonts w:hint="eastAsia" w:ascii="仿宋_GB2312" w:hAnsi="宋体-简" w:eastAsia="仿宋_GB2312" w:cs="宋体-简"/>
          <w:color w:val="auto"/>
          <w:sz w:val="24"/>
          <w:szCs w:val="24"/>
        </w:rPr>
        <w:t>答：西安市公安局本次招聘的辅警薪酬待遇为：试用期工资按照西安市最低工资标准加500元执行（含社保个人缴纳部分）；试用期后工资待遇按照《西安市公安机关警务辅助人员待遇保障暂行规定》执行，缴纳五险一金，实行层级晋升制度。享受降温费、取暖费、高温补贴、餐补，提供宿舍及健身、洗衣设施等福利。</w:t>
      </w:r>
    </w:p>
    <w:p>
      <w:pPr>
        <w:spacing w:before="156" w:beforeLines="50" w:line="560" w:lineRule="exact"/>
        <w:ind w:firstLine="480" w:firstLineChars="200"/>
        <w:rPr>
          <w:rFonts w:ascii="黑体" w:hAnsi="黑体" w:eastAsia="黑体" w:cs="宋体-简"/>
          <w:bCs/>
          <w:sz w:val="24"/>
          <w:szCs w:val="24"/>
        </w:rPr>
      </w:pPr>
      <w:r>
        <w:rPr>
          <w:rFonts w:ascii="黑体" w:hAnsi="黑体" w:eastAsia="黑体" w:cs="宋体-简"/>
          <w:bCs/>
          <w:sz w:val="24"/>
          <w:szCs w:val="24"/>
        </w:rPr>
        <w:t>6</w:t>
      </w:r>
      <w:r>
        <w:rPr>
          <w:rFonts w:hint="eastAsia" w:ascii="黑体" w:hAnsi="黑体" w:eastAsia="黑体" w:cs="宋体-简"/>
          <w:bCs/>
          <w:sz w:val="24"/>
          <w:szCs w:val="24"/>
        </w:rPr>
        <w:t>、考试</w:t>
      </w:r>
      <w:r>
        <w:rPr>
          <w:rFonts w:ascii="黑体" w:hAnsi="黑体" w:eastAsia="黑体" w:cs="宋体-简"/>
          <w:bCs/>
          <w:sz w:val="24"/>
          <w:szCs w:val="24"/>
        </w:rPr>
        <w:t>的内容</w:t>
      </w:r>
      <w:r>
        <w:rPr>
          <w:rFonts w:hint="eastAsia" w:ascii="黑体" w:hAnsi="黑体" w:eastAsia="黑体" w:cs="宋体-简"/>
          <w:bCs/>
          <w:sz w:val="24"/>
          <w:szCs w:val="24"/>
        </w:rPr>
        <w:t>、时间、地点是什么？</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答：此次招聘考试科目为《综合能力测试》，考试内容包括公共基础知识、行政能力测试与公安交管业务相关知识等，具体考试</w:t>
      </w:r>
      <w:r>
        <w:rPr>
          <w:rFonts w:hint="eastAsia" w:ascii="仿宋_GB2312" w:hAnsi="宋体-简" w:eastAsia="仿宋_GB2312" w:cs="宋体-简"/>
          <w:sz w:val="24"/>
          <w:szCs w:val="24"/>
          <w:lang w:eastAsia="zh-Hans"/>
        </w:rPr>
        <w:t>时间和</w:t>
      </w:r>
      <w:r>
        <w:rPr>
          <w:rFonts w:hint="eastAsia" w:ascii="仿宋_GB2312" w:hAnsi="宋体-简" w:eastAsia="仿宋_GB2312" w:cs="宋体-简"/>
          <w:sz w:val="24"/>
          <w:szCs w:val="24"/>
        </w:rPr>
        <w:t>地点以网上下载打印的准考证标明为准。</w:t>
      </w:r>
    </w:p>
    <w:p>
      <w:pPr>
        <w:spacing w:line="480" w:lineRule="exact"/>
        <w:ind w:firstLine="471" w:firstLineChars="196"/>
        <w:rPr>
          <w:rFonts w:ascii="宋体-简" w:hAnsi="宋体-简" w:eastAsia="宋体-简" w:cs="宋体-简"/>
          <w:b/>
          <w:bCs/>
          <w:color w:val="000000" w:themeColor="text1"/>
          <w:sz w:val="24"/>
          <w:szCs w:val="24"/>
          <w14:textFill>
            <w14:solidFill>
              <w14:schemeClr w14:val="tx1"/>
            </w14:solidFill>
          </w14:textFill>
        </w:rPr>
      </w:pPr>
      <w:r>
        <w:rPr>
          <w:rFonts w:hint="eastAsia" w:ascii="宋体-简" w:hAnsi="宋体-简" w:eastAsia="宋体-简" w:cs="宋体-简"/>
          <w:b/>
          <w:bCs/>
          <w:color w:val="000000" w:themeColor="text1"/>
          <w:sz w:val="24"/>
          <w:szCs w:val="24"/>
          <w14:textFill>
            <w14:solidFill>
              <w14:schemeClr w14:val="tx1"/>
            </w14:solidFill>
          </w14:textFill>
        </w:rPr>
        <w:t>本次招聘不指定教材和辅导用书，不举办也不委托任何机构和个人举办考试辅导培训班，考试不收取任何费用</w:t>
      </w:r>
      <w:r>
        <w:rPr>
          <w:rFonts w:ascii="宋体-简" w:hAnsi="宋体-简" w:eastAsia="宋体-简" w:cs="宋体-简"/>
          <w:b/>
          <w:bCs/>
          <w:color w:val="000000" w:themeColor="text1"/>
          <w:sz w:val="24"/>
          <w:szCs w:val="24"/>
          <w14:textFill>
            <w14:solidFill>
              <w14:schemeClr w14:val="tx1"/>
            </w14:solidFill>
          </w14:textFill>
        </w:rPr>
        <w:t>（除体检费用）。</w:t>
      </w:r>
      <w:r>
        <w:rPr>
          <w:rFonts w:hint="eastAsia" w:ascii="宋体-简" w:hAnsi="宋体-简" w:eastAsia="宋体-简" w:cs="宋体-简"/>
          <w:b/>
          <w:bCs/>
          <w:color w:val="000000" w:themeColor="text1"/>
          <w:sz w:val="24"/>
          <w:szCs w:val="24"/>
          <w14:textFill>
            <w14:solidFill>
              <w14:schemeClr w14:val="tx1"/>
            </w14:solidFill>
          </w14:textFill>
        </w:rPr>
        <w:t>特别提醒广大考生不要相信任何非官方网站发布的考试和培</w:t>
      </w:r>
      <w:bookmarkStart w:id="0" w:name="_GoBack"/>
      <w:bookmarkEnd w:id="0"/>
      <w:r>
        <w:rPr>
          <w:rFonts w:hint="eastAsia" w:ascii="宋体-简" w:hAnsi="宋体-简" w:eastAsia="宋体-简" w:cs="宋体-简"/>
          <w:b/>
          <w:bCs/>
          <w:color w:val="000000" w:themeColor="text1"/>
          <w:sz w:val="24"/>
          <w:szCs w:val="24"/>
          <w14:textFill>
            <w14:solidFill>
              <w14:schemeClr w14:val="tx1"/>
            </w14:solidFill>
          </w14:textFill>
        </w:rPr>
        <w:t>训信息；不要向培训机构及其网站提供个人资料以免被他人非法利用；不要听信任何关于试题、答案、考试成绩的虚假宣传；不要心存侥幸，购买、使用虚假试题、答案和作弊器材。</w:t>
      </w:r>
    </w:p>
    <w:p>
      <w:pPr>
        <w:spacing w:before="156" w:beforeLines="50" w:line="560" w:lineRule="exact"/>
        <w:ind w:firstLine="480" w:firstLineChars="200"/>
        <w:rPr>
          <w:rFonts w:ascii="黑体" w:hAnsi="黑体" w:eastAsia="黑体" w:cs="宋体-简"/>
          <w:bCs/>
          <w:sz w:val="24"/>
          <w:szCs w:val="24"/>
        </w:rPr>
      </w:pPr>
      <w:r>
        <w:rPr>
          <w:rFonts w:ascii="黑体" w:hAnsi="黑体" w:eastAsia="黑体" w:cs="宋体-简"/>
          <w:bCs/>
          <w:sz w:val="24"/>
          <w:szCs w:val="24"/>
        </w:rPr>
        <w:t>7</w:t>
      </w:r>
      <w:r>
        <w:rPr>
          <w:rFonts w:hint="eastAsia" w:ascii="黑体" w:hAnsi="黑体" w:eastAsia="黑体" w:cs="宋体-简"/>
          <w:bCs/>
          <w:sz w:val="24"/>
          <w:szCs w:val="24"/>
        </w:rPr>
        <w:t>、网上报名前应做好哪些准备工作？</w:t>
      </w:r>
    </w:p>
    <w:p>
      <w:pPr>
        <w:spacing w:line="480" w:lineRule="exact"/>
        <w:ind w:firstLine="470" w:firstLineChars="196"/>
        <w:rPr>
          <w:rFonts w:ascii="仿宋_GB2312" w:hAnsi="宋体-简" w:eastAsia="仿宋_GB2312" w:cs="宋体-简"/>
          <w:sz w:val="24"/>
          <w:szCs w:val="24"/>
          <w:lang w:eastAsia="zh-Hans"/>
        </w:rPr>
      </w:pPr>
      <w:r>
        <w:rPr>
          <w:rFonts w:hint="eastAsia" w:ascii="仿宋_GB2312" w:hAnsi="宋体-简" w:eastAsia="仿宋_GB2312" w:cs="宋体-简"/>
          <w:sz w:val="24"/>
          <w:szCs w:val="24"/>
        </w:rPr>
        <w:t>答：考生应仔细阅读招聘公告，确定本人符合拟报考岗位的报考条件；其次应准备好符合要求的电子照片、各类资格文件</w:t>
      </w:r>
      <w:r>
        <w:rPr>
          <w:rFonts w:hint="eastAsia" w:ascii="仿宋_GB2312" w:hAnsi="宋体-简" w:eastAsia="仿宋_GB2312" w:cs="宋体-简"/>
          <w:sz w:val="24"/>
          <w:szCs w:val="24"/>
          <w:lang w:eastAsia="zh-Hans"/>
        </w:rPr>
        <w:t>。</w:t>
      </w:r>
    </w:p>
    <w:p>
      <w:pPr>
        <w:spacing w:before="156" w:beforeLines="50" w:line="560" w:lineRule="exact"/>
        <w:ind w:firstLine="480" w:firstLineChars="200"/>
        <w:rPr>
          <w:rFonts w:ascii="黑体" w:hAnsi="黑体" w:eastAsia="黑体" w:cs="宋体-简"/>
          <w:bCs/>
          <w:sz w:val="24"/>
          <w:szCs w:val="24"/>
        </w:rPr>
      </w:pPr>
      <w:r>
        <w:rPr>
          <w:rFonts w:ascii="黑体" w:hAnsi="黑体" w:eastAsia="黑体" w:cs="宋体-简"/>
          <w:bCs/>
          <w:sz w:val="24"/>
          <w:szCs w:val="24"/>
        </w:rPr>
        <w:t>8</w:t>
      </w:r>
      <w:r>
        <w:rPr>
          <w:rFonts w:hint="eastAsia" w:ascii="黑体" w:hAnsi="黑体" w:eastAsia="黑体" w:cs="宋体-简"/>
          <w:bCs/>
          <w:sz w:val="24"/>
          <w:szCs w:val="24"/>
        </w:rPr>
        <w:t>、网上报名须注意哪些事项？</w:t>
      </w:r>
    </w:p>
    <w:p>
      <w:pPr>
        <w:spacing w:line="480" w:lineRule="exact"/>
        <w:ind w:firstLine="480" w:firstLineChars="200"/>
        <w:rPr>
          <w:rFonts w:ascii="仿宋_GB2312" w:hAnsi="宋体-简" w:eastAsia="仿宋_GB2312" w:cs="宋体-简"/>
          <w:sz w:val="24"/>
          <w:szCs w:val="24"/>
        </w:rPr>
      </w:pPr>
      <w:r>
        <w:rPr>
          <w:rFonts w:hint="eastAsia" w:ascii="仿宋_GB2312" w:hAnsi="宋体-简" w:eastAsia="仿宋_GB2312" w:cs="宋体-简"/>
          <w:sz w:val="24"/>
          <w:szCs w:val="24"/>
        </w:rPr>
        <w:t>答：（1）考试报名前，本人须仔细阅读招考相关文件，慎重报考，一经确认，不再办理退考。</w:t>
      </w:r>
    </w:p>
    <w:p>
      <w:pPr>
        <w:spacing w:line="480" w:lineRule="exact"/>
        <w:ind w:firstLine="480" w:firstLineChars="200"/>
        <w:rPr>
          <w:rFonts w:ascii="仿宋_GB2312" w:hAnsi="宋体-简" w:eastAsia="仿宋_GB2312" w:cs="宋体-简"/>
          <w:sz w:val="24"/>
          <w:szCs w:val="24"/>
        </w:rPr>
      </w:pPr>
      <w:r>
        <w:rPr>
          <w:rFonts w:hint="eastAsia" w:ascii="仿宋_GB2312" w:hAnsi="宋体-简" w:eastAsia="仿宋_GB2312" w:cs="宋体-简"/>
          <w:sz w:val="24"/>
          <w:szCs w:val="24"/>
        </w:rPr>
        <w:t>（2）考试报名实行告知承诺制，考生应对在网上输入信息的真实有效性负责。</w:t>
      </w:r>
    </w:p>
    <w:p>
      <w:pPr>
        <w:spacing w:line="480" w:lineRule="exact"/>
        <w:ind w:firstLine="480" w:firstLineChars="200"/>
        <w:rPr>
          <w:rFonts w:ascii="仿宋_GB2312" w:hAnsi="宋体-简" w:eastAsia="仿宋_GB2312" w:cs="宋体-简"/>
          <w:sz w:val="24"/>
          <w:szCs w:val="24"/>
        </w:rPr>
      </w:pPr>
      <w:r>
        <w:rPr>
          <w:rFonts w:hint="eastAsia" w:ascii="仿宋_GB2312" w:hAnsi="宋体-简" w:eastAsia="仿宋_GB2312" w:cs="宋体-简"/>
          <w:sz w:val="24"/>
          <w:szCs w:val="24"/>
        </w:rPr>
        <w:t>（3）考生不得以他人身份进行报名，否则由此引起的纠纷，由考生承担全部责任。</w:t>
      </w:r>
    </w:p>
    <w:p>
      <w:pPr>
        <w:spacing w:line="480" w:lineRule="exact"/>
        <w:ind w:firstLine="480" w:firstLineChars="200"/>
        <w:rPr>
          <w:rFonts w:ascii="仿宋_GB2312" w:hAnsi="宋体-简" w:eastAsia="仿宋_GB2312" w:cs="宋体-简"/>
          <w:sz w:val="24"/>
          <w:szCs w:val="24"/>
        </w:rPr>
      </w:pPr>
      <w:r>
        <w:rPr>
          <w:rFonts w:hint="eastAsia" w:ascii="仿宋_GB2312" w:hAnsi="宋体-简" w:eastAsia="仿宋_GB2312" w:cs="宋体-简"/>
          <w:sz w:val="24"/>
          <w:szCs w:val="24"/>
        </w:rPr>
        <w:t>（4）</w:t>
      </w:r>
      <w:r>
        <w:rPr>
          <w:rFonts w:hint="eastAsia" w:ascii="仿宋_GB2312" w:hAnsi="宋体-简" w:eastAsia="仿宋_GB2312" w:cs="宋体-简"/>
          <w:kern w:val="0"/>
          <w:sz w:val="24"/>
          <w:szCs w:val="24"/>
        </w:rPr>
        <w:t>网上报名须正确上传照片，方可视为报名成功，否则视为放弃报名。</w:t>
      </w:r>
    </w:p>
    <w:p>
      <w:pPr>
        <w:spacing w:line="480" w:lineRule="exact"/>
        <w:ind w:firstLine="480" w:firstLineChars="200"/>
        <w:rPr>
          <w:rFonts w:ascii="仿宋_GB2312" w:hAnsi="宋体-简" w:eastAsia="仿宋_GB2312" w:cs="宋体-简"/>
          <w:sz w:val="24"/>
          <w:szCs w:val="24"/>
        </w:rPr>
      </w:pPr>
      <w:r>
        <w:rPr>
          <w:rFonts w:hint="eastAsia" w:ascii="仿宋_GB2312" w:hAnsi="宋体-简" w:eastAsia="仿宋_GB2312" w:cs="宋体-简"/>
          <w:sz w:val="24"/>
          <w:szCs w:val="24"/>
        </w:rPr>
        <w:t>（5）考生应按时下载打印准考证，否则视为放弃考试。</w:t>
      </w:r>
    </w:p>
    <w:p>
      <w:pPr>
        <w:spacing w:before="156" w:beforeLines="50" w:line="560" w:lineRule="exact"/>
        <w:ind w:firstLine="480" w:firstLineChars="200"/>
        <w:rPr>
          <w:rFonts w:ascii="黑体" w:hAnsi="黑体" w:eastAsia="黑体" w:cs="宋体-简"/>
          <w:bCs/>
          <w:sz w:val="24"/>
          <w:szCs w:val="24"/>
        </w:rPr>
      </w:pPr>
      <w:r>
        <w:rPr>
          <w:rFonts w:ascii="黑体" w:hAnsi="黑体" w:eastAsia="黑体" w:cs="宋体-简"/>
          <w:bCs/>
          <w:sz w:val="24"/>
          <w:szCs w:val="24"/>
        </w:rPr>
        <w:t>9</w:t>
      </w:r>
      <w:r>
        <w:rPr>
          <w:rFonts w:hint="eastAsia" w:ascii="黑体" w:hAnsi="黑体" w:eastAsia="黑体" w:cs="宋体-简"/>
          <w:bCs/>
          <w:sz w:val="24"/>
          <w:szCs w:val="24"/>
        </w:rPr>
        <w:t>、考试前遗失了身份证、准考证怎么办？</w:t>
      </w:r>
    </w:p>
    <w:p>
      <w:pPr>
        <w:spacing w:line="480" w:lineRule="exact"/>
        <w:ind w:firstLine="480" w:firstLineChars="200"/>
        <w:rPr>
          <w:rFonts w:ascii="仿宋_GB2312" w:hAnsi="宋体-简" w:eastAsia="仿宋_GB2312" w:cs="宋体-简"/>
          <w:sz w:val="24"/>
          <w:szCs w:val="24"/>
        </w:rPr>
      </w:pPr>
      <w:r>
        <w:rPr>
          <w:rFonts w:hint="eastAsia" w:ascii="仿宋_GB2312" w:hAnsi="宋体-简" w:eastAsia="仿宋_GB2312" w:cs="宋体-简"/>
          <w:sz w:val="24"/>
          <w:szCs w:val="24"/>
        </w:rPr>
        <w:t>答：</w:t>
      </w:r>
      <w:r>
        <w:rPr>
          <w:rFonts w:hint="eastAsia" w:ascii="仿宋_GB2312" w:hAnsi="宋体-简" w:eastAsia="仿宋_GB2312" w:cs="宋体-简"/>
          <w:kern w:val="0"/>
          <w:sz w:val="24"/>
          <w:szCs w:val="24"/>
        </w:rPr>
        <w:t>遗失身份证的考生，须及时到公安部门补办临时身份证或由公安部门出具带有照片的身份证明材料。</w:t>
      </w:r>
    </w:p>
    <w:p>
      <w:pPr>
        <w:spacing w:line="480" w:lineRule="exact"/>
        <w:ind w:firstLine="480" w:firstLineChars="200"/>
        <w:rPr>
          <w:rFonts w:ascii="仿宋_GB2312" w:hAnsi="宋体-简" w:eastAsia="仿宋_GB2312" w:cs="宋体-简"/>
          <w:sz w:val="24"/>
          <w:szCs w:val="24"/>
        </w:rPr>
      </w:pPr>
      <w:r>
        <w:rPr>
          <w:rFonts w:hint="eastAsia" w:ascii="仿宋_GB2312" w:hAnsi="宋体-简" w:eastAsia="仿宋_GB2312" w:cs="宋体-简"/>
          <w:sz w:val="24"/>
          <w:szCs w:val="24"/>
        </w:rPr>
        <w:t>遗失准考证的考生，</w:t>
      </w:r>
      <w:r>
        <w:rPr>
          <w:rFonts w:hint="eastAsia" w:ascii="仿宋_GB2312" w:hAnsi="宋体-简" w:eastAsia="仿宋_GB2312" w:cs="宋体-简"/>
          <w:sz w:val="24"/>
          <w:szCs w:val="24"/>
          <w:lang w:eastAsia="zh-Hans"/>
        </w:rPr>
        <w:t>在准考证开放打印的时间段内</w:t>
      </w:r>
      <w:r>
        <w:rPr>
          <w:rFonts w:hint="eastAsia" w:ascii="仿宋_GB2312" w:hAnsi="宋体-简" w:eastAsia="仿宋_GB2312" w:cs="宋体-简"/>
          <w:sz w:val="24"/>
          <w:szCs w:val="24"/>
        </w:rPr>
        <w:t>可自行到网上下载打印，</w:t>
      </w:r>
      <w:r>
        <w:rPr>
          <w:rFonts w:hint="eastAsia" w:ascii="仿宋_GB2312" w:hAnsi="宋体-简" w:eastAsia="仿宋_GB2312" w:cs="宋体-简"/>
          <w:sz w:val="24"/>
          <w:szCs w:val="24"/>
          <w:lang w:eastAsia="zh-Hans"/>
        </w:rPr>
        <w:t>其余时间</w:t>
      </w:r>
      <w:r>
        <w:rPr>
          <w:rFonts w:hint="eastAsia" w:ascii="仿宋_GB2312" w:hAnsi="宋体-简" w:eastAsia="仿宋_GB2312" w:cs="宋体-简"/>
          <w:sz w:val="24"/>
          <w:szCs w:val="24"/>
        </w:rPr>
        <w:t>不办理准考证补办等手续。</w:t>
      </w:r>
    </w:p>
    <w:p>
      <w:pPr>
        <w:spacing w:before="156" w:beforeLines="50" w:line="560" w:lineRule="exact"/>
        <w:ind w:firstLine="480" w:firstLineChars="200"/>
        <w:rPr>
          <w:rFonts w:ascii="黑体" w:hAnsi="黑体" w:eastAsia="黑体" w:cs="宋体-简"/>
          <w:bCs/>
          <w:sz w:val="24"/>
          <w:szCs w:val="24"/>
        </w:rPr>
      </w:pPr>
      <w:r>
        <w:rPr>
          <w:rFonts w:ascii="黑体" w:hAnsi="黑体" w:eastAsia="黑体" w:cs="宋体-简"/>
          <w:bCs/>
          <w:sz w:val="24"/>
          <w:szCs w:val="24"/>
        </w:rPr>
        <w:t>10</w:t>
      </w:r>
      <w:r>
        <w:rPr>
          <w:rFonts w:hint="eastAsia" w:ascii="黑体" w:hAnsi="黑体" w:eastAsia="黑体" w:cs="宋体-简"/>
          <w:bCs/>
          <w:sz w:val="24"/>
          <w:szCs w:val="24"/>
        </w:rPr>
        <w:t>、关于学历验证证明的相关材料如何获取？</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关于学历验证证明材料，一般包括《教育部学历证书电子注册备案表》或《中国高等教育学历认证报告》或《国外学历学位认证书》，具体可通过以下方式获取：</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 xml:space="preserve">（1）《教育部学历证书电子注册备案表》 </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具体获取方法详见学信网：</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 xml:space="preserve">https://www.chsi.com.cn/xlcx/rhsq.jsp </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 xml:space="preserve">（2）《中国高等教育学历认证报告》 </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具体获取方法详见学信网：</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https://www.chsi.com.cn/xlrz/index.jsp</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（3）教育部留学服务中心《国外学历学位认证书》</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具体获取方法详见中国留学网：</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http://zwfw.cscse.edu.cn/cscse/xlxwrz/391584/index.html</w:t>
      </w:r>
    </w:p>
    <w:p>
      <w:pPr>
        <w:spacing w:before="156" w:beforeLines="50" w:line="560" w:lineRule="exact"/>
        <w:ind w:firstLine="480" w:firstLineChars="200"/>
        <w:rPr>
          <w:rFonts w:ascii="黑体" w:hAnsi="黑体" w:eastAsia="黑体" w:cs="宋体-简"/>
          <w:bCs/>
          <w:sz w:val="24"/>
          <w:szCs w:val="24"/>
        </w:rPr>
      </w:pPr>
      <w:r>
        <w:rPr>
          <w:rFonts w:ascii="黑体" w:hAnsi="黑体" w:eastAsia="黑体" w:cs="宋体-简"/>
          <w:bCs/>
          <w:sz w:val="24"/>
          <w:szCs w:val="24"/>
        </w:rPr>
        <w:t>11</w:t>
      </w:r>
      <w:r>
        <w:rPr>
          <w:rFonts w:hint="eastAsia" w:ascii="黑体" w:hAnsi="黑体" w:eastAsia="黑体" w:cs="宋体-简"/>
          <w:bCs/>
          <w:sz w:val="24"/>
          <w:szCs w:val="24"/>
        </w:rPr>
        <w:t>、考生于考前还须周知的相关内容有哪些？</w:t>
      </w:r>
    </w:p>
    <w:p>
      <w:pPr>
        <w:spacing w:line="480" w:lineRule="exact"/>
        <w:ind w:firstLine="480" w:firstLineChars="200"/>
        <w:rPr>
          <w:rFonts w:ascii="仿宋_GB2312" w:hAnsi="宋体-简" w:eastAsia="仿宋_GB2312" w:cs="宋体-简"/>
          <w:sz w:val="24"/>
          <w:szCs w:val="24"/>
        </w:rPr>
      </w:pPr>
      <w:r>
        <w:rPr>
          <w:rFonts w:hint="eastAsia" w:ascii="仿宋_GB2312" w:hAnsi="宋体-简" w:eastAsia="仿宋_GB2312" w:cs="宋体-简"/>
          <w:sz w:val="24"/>
          <w:szCs w:val="24"/>
        </w:rPr>
        <w:t>答：（一）</w:t>
      </w:r>
      <w:r>
        <w:rPr>
          <w:rFonts w:hint="eastAsia" w:ascii="仿宋_GB2312" w:hAnsi="宋体-简" w:eastAsia="仿宋_GB2312" w:cs="宋体-简"/>
          <w:kern w:val="0"/>
          <w:sz w:val="24"/>
          <w:szCs w:val="24"/>
        </w:rPr>
        <w:t>为保障考试安全与秩序，维护考试的公平公正，必要时考试机构和考点工作人员在组织、实施考试过程中，可以采取以下措施：</w:t>
      </w:r>
    </w:p>
    <w:p>
      <w:pPr>
        <w:spacing w:line="480" w:lineRule="exact"/>
        <w:ind w:firstLine="480" w:firstLineChars="200"/>
        <w:rPr>
          <w:rFonts w:ascii="仿宋_GB2312" w:hAnsi="宋体-简" w:eastAsia="仿宋_GB2312" w:cs="宋体-简"/>
          <w:kern w:val="0"/>
          <w:sz w:val="24"/>
          <w:szCs w:val="24"/>
        </w:rPr>
      </w:pPr>
      <w:r>
        <w:rPr>
          <w:rFonts w:hint="eastAsia" w:ascii="仿宋_GB2312" w:hAnsi="宋体-简" w:eastAsia="仿宋_GB2312" w:cs="宋体-简"/>
          <w:kern w:val="0"/>
          <w:sz w:val="24"/>
          <w:szCs w:val="24"/>
        </w:rPr>
        <w:t>1、根据保守考试秘密的需要，对有关人员的相应行为作必要限制。</w:t>
      </w:r>
    </w:p>
    <w:p>
      <w:pPr>
        <w:spacing w:line="480" w:lineRule="exact"/>
        <w:ind w:firstLine="480" w:firstLineChars="200"/>
        <w:rPr>
          <w:rFonts w:ascii="仿宋_GB2312" w:hAnsi="宋体-简" w:eastAsia="仿宋_GB2312" w:cs="宋体-简"/>
          <w:kern w:val="0"/>
          <w:sz w:val="24"/>
          <w:szCs w:val="24"/>
        </w:rPr>
      </w:pPr>
      <w:r>
        <w:rPr>
          <w:rFonts w:hint="eastAsia" w:ascii="仿宋_GB2312" w:hAnsi="宋体-简" w:eastAsia="仿宋_GB2312" w:cs="宋体-简"/>
          <w:kern w:val="0"/>
          <w:sz w:val="24"/>
          <w:szCs w:val="24"/>
        </w:rPr>
        <w:t>2、封闭相关考试场所，制止无关人员进入。</w:t>
      </w:r>
    </w:p>
    <w:p>
      <w:pPr>
        <w:spacing w:line="480" w:lineRule="exact"/>
        <w:ind w:firstLine="480" w:firstLineChars="200"/>
        <w:rPr>
          <w:rFonts w:ascii="仿宋_GB2312" w:hAnsi="宋体-简" w:eastAsia="仿宋_GB2312" w:cs="宋体-简"/>
          <w:kern w:val="0"/>
          <w:sz w:val="24"/>
          <w:szCs w:val="24"/>
        </w:rPr>
      </w:pPr>
      <w:r>
        <w:rPr>
          <w:rFonts w:hint="eastAsia" w:ascii="仿宋_GB2312" w:hAnsi="宋体-简" w:eastAsia="仿宋_GB2312" w:cs="宋体-简"/>
          <w:kern w:val="0"/>
          <w:sz w:val="24"/>
          <w:szCs w:val="24"/>
        </w:rPr>
        <w:t>3、查验考生的身份证等证件材料，检查考生携带物品，必要时使用安全监测设备或者以适当方式，对考生实行检查。</w:t>
      </w:r>
    </w:p>
    <w:p>
      <w:pPr>
        <w:spacing w:line="480" w:lineRule="exact"/>
        <w:ind w:firstLine="480" w:firstLineChars="200"/>
        <w:rPr>
          <w:rFonts w:ascii="仿宋_GB2312" w:hAnsi="宋体-简" w:eastAsia="仿宋_GB2312" w:cs="宋体-简"/>
          <w:kern w:val="0"/>
          <w:sz w:val="24"/>
          <w:szCs w:val="24"/>
        </w:rPr>
      </w:pPr>
      <w:r>
        <w:rPr>
          <w:rFonts w:hint="eastAsia" w:ascii="仿宋_GB2312" w:hAnsi="宋体-简" w:eastAsia="仿宋_GB2312" w:cs="宋体-简"/>
          <w:kern w:val="0"/>
          <w:sz w:val="24"/>
          <w:szCs w:val="24"/>
        </w:rPr>
        <w:t>4、暂扣考生违反规定携带的用于或者可能用于作弊的设备、工具、材料等物品。</w:t>
      </w:r>
    </w:p>
    <w:p>
      <w:pPr>
        <w:spacing w:line="480" w:lineRule="exact"/>
        <w:ind w:firstLine="480" w:firstLineChars="200"/>
        <w:rPr>
          <w:rFonts w:ascii="仿宋_GB2312" w:hAnsi="宋体-简" w:eastAsia="仿宋_GB2312" w:cs="宋体-简"/>
          <w:kern w:val="0"/>
          <w:sz w:val="24"/>
          <w:szCs w:val="24"/>
        </w:rPr>
      </w:pPr>
      <w:r>
        <w:rPr>
          <w:rFonts w:hint="eastAsia" w:ascii="仿宋_GB2312" w:hAnsi="宋体-简" w:eastAsia="仿宋_GB2312" w:cs="宋体-简"/>
          <w:kern w:val="0"/>
          <w:sz w:val="24"/>
          <w:szCs w:val="24"/>
        </w:rPr>
        <w:t>5、在考试场所内设置、使用金属探测、信号干扰和屏蔽装置。</w:t>
      </w:r>
    </w:p>
    <w:p>
      <w:pPr>
        <w:spacing w:line="480" w:lineRule="exact"/>
        <w:ind w:firstLine="480" w:firstLineChars="200"/>
        <w:rPr>
          <w:rFonts w:ascii="仿宋_GB2312" w:hAnsi="宋体-简" w:eastAsia="仿宋_GB2312" w:cs="宋体-简"/>
          <w:kern w:val="0"/>
          <w:sz w:val="24"/>
          <w:szCs w:val="24"/>
        </w:rPr>
      </w:pPr>
      <w:r>
        <w:rPr>
          <w:rFonts w:hint="eastAsia" w:ascii="仿宋_GB2312" w:hAnsi="宋体-简" w:eastAsia="仿宋_GB2312" w:cs="宋体-简"/>
          <w:kern w:val="0"/>
          <w:sz w:val="24"/>
          <w:szCs w:val="24"/>
        </w:rPr>
        <w:t>6、制止和处理考生违反考试纪律、考场规则的行为，必要时可终止考生继续参加考试。</w:t>
      </w:r>
    </w:p>
    <w:p>
      <w:pPr>
        <w:spacing w:line="480" w:lineRule="exact"/>
        <w:ind w:firstLine="480" w:firstLineChars="200"/>
        <w:rPr>
          <w:rFonts w:ascii="仿宋_GB2312" w:hAnsi="宋体-简" w:eastAsia="仿宋_GB2312" w:cs="宋体-简"/>
          <w:kern w:val="0"/>
          <w:sz w:val="24"/>
          <w:szCs w:val="24"/>
        </w:rPr>
      </w:pPr>
      <w:r>
        <w:rPr>
          <w:rFonts w:hint="eastAsia" w:ascii="仿宋_GB2312" w:hAnsi="宋体-简" w:eastAsia="仿宋_GB2312" w:cs="宋体-简"/>
          <w:kern w:val="0"/>
          <w:sz w:val="24"/>
          <w:szCs w:val="24"/>
        </w:rPr>
        <w:t>（二）中华人民共和国刑法有关考试违法行为处理的规定</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第二百八十条之一  在依照国家规定应当提供身份证明的活动中，使用伪造、变造的或者盗用他人的居民身份证、护照、社会保障卡、驾驶证等依法可以用于证明身份的证件，情节严重的，处拘役或者管制，并处或者单处罚金。</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有前款行为，同时构成其他犯罪的，依照处罚较重的规定定罪处罚。</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第二百八十三条  非法生产、销售专用间谍器材或者窃听、窃照专用器材的，处三年以下有期徒刑、拘役或者管制，并处或者单处罚金；情节严重的，处三年以上七年以下有期徒刑，并处罚金。</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单位犯前款罪的，对单位判处罚金，并对其直接负责的主管人员和其他直接责任人员，依照前款的规定处罚。</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第二百八十四条之一  在法律规定的国家考试中，组织作弊的，处三年以下有期徒刑或者拘役，并处或者单处罚金；情节严重的，处三年以上七年以下有期徒刑，并处罚金。</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为他人实施前款犯罪提供作弊器材或者其他帮助的，依照前款的规定处罚。为实施考试作弊行为，向他人非法出售或者提供第一款规定的考试的试题、答案的，依照第一款的规定处罚。</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代替他人或者让他人代替自己参加第一款规定的考试的，处拘役或者管制，并处或者单处罚金。</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第二百八十八条  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w:t>
      </w:r>
      <w:r>
        <w:rPr>
          <w:rFonts w:hint="eastAsia" w:ascii="仿宋_GB2312" w:hAnsi="宋体-简" w:eastAsia="仿宋_GB2312" w:cs="宋体-简"/>
          <w:sz w:val="24"/>
          <w:szCs w:val="24"/>
          <w:lang w:eastAsia="zh-Hans"/>
        </w:rPr>
        <w:t>三</w:t>
      </w:r>
      <w:r>
        <w:rPr>
          <w:rFonts w:hint="eastAsia" w:ascii="仿宋_GB2312" w:hAnsi="宋体-简" w:eastAsia="仿宋_GB2312" w:cs="宋体-简"/>
          <w:sz w:val="24"/>
          <w:szCs w:val="24"/>
        </w:rPr>
        <w:t>）有关考试作弊等刑事案件适用法律的解释--摘自《最高人民法院、最高人民检察院关于办理组织考试作弊等刑事案件适用法律若干问题的解释》（法释〔2019〕13号）</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第二条  在法律规定的国家考试中，组织作弊，具有相应情形的，应当认定为刑法第二百八十四条之一第一款规定的“情节严重”，包括：在公务员录用考试中组织考试作弊的；导致考试推迟、取消或者启用备用试题的；组织考生跨省、自治区、直辖市作弊的；多次组织考试作弊的；组织三十人次以上作弊的；提供作弊器材五十件以上的；违法所得三十万元以上的；其他情节严重的情形。</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第三条  具有避开或者突破考场防范作弊的安全管理措施，获取、记录、传递、接收、存储考试试题、答案等功能的程序、工具，以及专门设计用于作弊的程序、工具，应当认定为刑法第二百八十四条之一第二款规定的“作弊器材”。</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第五条  为实施考试作弊行为，非法出售或者提供法律规定的国家考试的试题、答案，具有相应情形的，应当认定为刑法第二百八十四条之一第三款规定的“情节严重”，包括：非法出售或者提供公务员录用考试的试题、答案的；导致考试推迟、取消或者启用备用试题的；多次非法出售或者提供试题、答案的；向三十人次以上非法出售或者提供试题、答案的；违法所得三十万元以上的；其他情节严重的情形。</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第六条  为实施考试作弊行为，向他人非法出售或者提供法律规定的国家考试的试题、答案，试题不完整或者答案与标准答案不完全一致的，不影响非法出售、提供试题、答案罪的认定。</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第九条  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p>
    <w:p>
      <w:pPr>
        <w:spacing w:before="156" w:beforeLines="50" w:line="560" w:lineRule="exact"/>
        <w:ind w:firstLine="480" w:firstLineChars="200"/>
        <w:rPr>
          <w:rFonts w:ascii="黑体" w:hAnsi="黑体" w:eastAsia="黑体" w:cs="宋体-简"/>
          <w:bCs/>
          <w:sz w:val="24"/>
          <w:szCs w:val="24"/>
        </w:rPr>
      </w:pPr>
      <w:r>
        <w:rPr>
          <w:rFonts w:ascii="黑体" w:hAnsi="黑体" w:eastAsia="黑体" w:cs="宋体-简"/>
          <w:bCs/>
          <w:sz w:val="24"/>
          <w:szCs w:val="24"/>
        </w:rPr>
        <w:t>12</w:t>
      </w:r>
      <w:r>
        <w:rPr>
          <w:rFonts w:hint="eastAsia" w:ascii="黑体" w:hAnsi="黑体" w:eastAsia="黑体" w:cs="宋体-简"/>
          <w:bCs/>
          <w:sz w:val="24"/>
          <w:szCs w:val="24"/>
        </w:rPr>
        <w:t xml:space="preserve">、对招聘简章中有关内容不清楚如何咨询？ </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答：对招聘简章中的有关内容有疑问，或需进一步确认是否符合岗位要求的，请直接联系下面的咨询电话</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联系电话：029-68882117，13186197323</w:t>
      </w:r>
    </w:p>
    <w:p>
      <w:pPr>
        <w:spacing w:line="480" w:lineRule="exact"/>
        <w:ind w:firstLine="470" w:firstLineChars="196"/>
        <w:rPr>
          <w:rFonts w:ascii="仿宋_GB2312" w:hAnsi="宋体-简" w:eastAsia="仿宋_GB2312" w:cs="宋体-简"/>
          <w:sz w:val="24"/>
          <w:szCs w:val="24"/>
        </w:rPr>
      </w:pPr>
      <w:r>
        <w:rPr>
          <w:rFonts w:hint="eastAsia" w:ascii="仿宋_GB2312" w:hAnsi="宋体-简" w:eastAsia="仿宋_GB2312" w:cs="宋体-简"/>
          <w:sz w:val="24"/>
          <w:szCs w:val="24"/>
        </w:rPr>
        <w:t>咨询时间：09:00—12:00，14:00—17:30（</w:t>
      </w:r>
      <w:r>
        <w:rPr>
          <w:rFonts w:hint="eastAsia" w:ascii="仿宋_GB2312" w:hAnsi="宋体-简" w:eastAsia="仿宋_GB2312" w:cs="宋体-简"/>
          <w:sz w:val="24"/>
          <w:szCs w:val="24"/>
          <w:lang w:eastAsia="zh-Hans"/>
        </w:rPr>
        <w:t>工作日</w:t>
      </w:r>
      <w:r>
        <w:rPr>
          <w:rFonts w:hint="eastAsia" w:ascii="仿宋_GB2312" w:hAnsi="宋体-简" w:eastAsia="仿宋_GB2312" w:cs="宋体-简"/>
          <w:sz w:val="24"/>
          <w:szCs w:val="24"/>
        </w:rPr>
        <w:t>）</w:t>
      </w:r>
    </w:p>
    <w:p>
      <w:pPr>
        <w:spacing w:line="480" w:lineRule="exact"/>
        <w:rPr>
          <w:rFonts w:ascii="宋体-简" w:hAnsi="宋体-简" w:eastAsia="宋体-简" w:cs="宋体-简"/>
          <w:sz w:val="24"/>
          <w:szCs w:val="24"/>
        </w:rPr>
      </w:pPr>
    </w:p>
    <w:p>
      <w:pPr>
        <w:spacing w:line="480" w:lineRule="exact"/>
        <w:rPr>
          <w:rFonts w:ascii="宋体-简" w:hAnsi="宋体-简" w:eastAsia="宋体-简" w:cs="宋体-简"/>
          <w:sz w:val="24"/>
          <w:szCs w:val="24"/>
        </w:rPr>
      </w:pPr>
    </w:p>
    <w:p>
      <w:pPr>
        <w:spacing w:line="480" w:lineRule="exact"/>
        <w:rPr>
          <w:rFonts w:ascii="宋体-简" w:hAnsi="宋体-简" w:eastAsia="宋体-简" w:cs="宋体-简"/>
          <w:sz w:val="24"/>
          <w:szCs w:val="24"/>
        </w:rPr>
      </w:pPr>
    </w:p>
    <w:sectPr>
      <w:headerReference r:id="rId3" w:type="default"/>
      <w:footerReference r:id="rId4" w:type="default"/>
      <w:pgSz w:w="11906" w:h="16838"/>
      <w:pgMar w:top="1440" w:right="1797" w:bottom="1440" w:left="1797"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楷体_GB2312">
    <w:panose1 w:val="02010609030101010101"/>
    <w:charset w:val="86"/>
    <w:family w:val="modern"/>
    <w:pitch w:val="default"/>
    <w:sig w:usb0="00000000" w:usb1="00000000" w:usb2="00000000" w:usb3="00000000" w:csb0="00060000" w:csb1="00000000"/>
  </w:font>
  <w:font w:name="方正小标宋简体">
    <w:panose1 w:val="03000509000000000000"/>
    <w:charset w:val="86"/>
    <w:family w:val="script"/>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mQ2NzZlMjgyNGQyZTk5M2YxOTFkY2U1MDVkZGMifQ=="/>
  </w:docVars>
  <w:rsids>
    <w:rsidRoot w:val="004B0281"/>
    <w:rsid w:val="00066524"/>
    <w:rsid w:val="0007179A"/>
    <w:rsid w:val="000A5D6F"/>
    <w:rsid w:val="000D5337"/>
    <w:rsid w:val="000E29EC"/>
    <w:rsid w:val="000F38C1"/>
    <w:rsid w:val="000F7435"/>
    <w:rsid w:val="00124EE9"/>
    <w:rsid w:val="00140014"/>
    <w:rsid w:val="001805A0"/>
    <w:rsid w:val="00184CB2"/>
    <w:rsid w:val="001A2148"/>
    <w:rsid w:val="001A261A"/>
    <w:rsid w:val="001B2783"/>
    <w:rsid w:val="001D50D3"/>
    <w:rsid w:val="001F0EC4"/>
    <w:rsid w:val="002629CE"/>
    <w:rsid w:val="002C26A3"/>
    <w:rsid w:val="002D334F"/>
    <w:rsid w:val="002F1B7A"/>
    <w:rsid w:val="002F2808"/>
    <w:rsid w:val="00321EF0"/>
    <w:rsid w:val="0032279F"/>
    <w:rsid w:val="00334285"/>
    <w:rsid w:val="0037425A"/>
    <w:rsid w:val="00377EFD"/>
    <w:rsid w:val="0039504D"/>
    <w:rsid w:val="003A63B3"/>
    <w:rsid w:val="003B6266"/>
    <w:rsid w:val="00402708"/>
    <w:rsid w:val="00403F74"/>
    <w:rsid w:val="00406C66"/>
    <w:rsid w:val="004125F7"/>
    <w:rsid w:val="0046076A"/>
    <w:rsid w:val="00473745"/>
    <w:rsid w:val="004828E5"/>
    <w:rsid w:val="00487445"/>
    <w:rsid w:val="004B0281"/>
    <w:rsid w:val="004B4A6C"/>
    <w:rsid w:val="004D48A1"/>
    <w:rsid w:val="004D4BDA"/>
    <w:rsid w:val="0053581D"/>
    <w:rsid w:val="00536A2B"/>
    <w:rsid w:val="005564D2"/>
    <w:rsid w:val="00563676"/>
    <w:rsid w:val="00586F1C"/>
    <w:rsid w:val="005B30DE"/>
    <w:rsid w:val="005C49AA"/>
    <w:rsid w:val="005E0C4C"/>
    <w:rsid w:val="005F17F0"/>
    <w:rsid w:val="00604890"/>
    <w:rsid w:val="00611C5A"/>
    <w:rsid w:val="00612A0E"/>
    <w:rsid w:val="00623225"/>
    <w:rsid w:val="00624189"/>
    <w:rsid w:val="00647875"/>
    <w:rsid w:val="00655C37"/>
    <w:rsid w:val="00680325"/>
    <w:rsid w:val="0068209B"/>
    <w:rsid w:val="006857C0"/>
    <w:rsid w:val="00685D15"/>
    <w:rsid w:val="00692974"/>
    <w:rsid w:val="006A1270"/>
    <w:rsid w:val="006D709D"/>
    <w:rsid w:val="006F3CD8"/>
    <w:rsid w:val="007044EE"/>
    <w:rsid w:val="007115ED"/>
    <w:rsid w:val="00715AB0"/>
    <w:rsid w:val="00734A6B"/>
    <w:rsid w:val="007477BE"/>
    <w:rsid w:val="00756A8A"/>
    <w:rsid w:val="007748A1"/>
    <w:rsid w:val="00806034"/>
    <w:rsid w:val="00820DC9"/>
    <w:rsid w:val="0084712D"/>
    <w:rsid w:val="008476D3"/>
    <w:rsid w:val="008564A1"/>
    <w:rsid w:val="008676C7"/>
    <w:rsid w:val="00884ED5"/>
    <w:rsid w:val="008B12A3"/>
    <w:rsid w:val="008B1F9D"/>
    <w:rsid w:val="008B28E7"/>
    <w:rsid w:val="008B56E0"/>
    <w:rsid w:val="008D5E0C"/>
    <w:rsid w:val="008F00C0"/>
    <w:rsid w:val="008F6AF9"/>
    <w:rsid w:val="0091472E"/>
    <w:rsid w:val="00932638"/>
    <w:rsid w:val="00952977"/>
    <w:rsid w:val="00962C65"/>
    <w:rsid w:val="0097099E"/>
    <w:rsid w:val="00972E0B"/>
    <w:rsid w:val="00975EE8"/>
    <w:rsid w:val="00980466"/>
    <w:rsid w:val="009D27C5"/>
    <w:rsid w:val="00A16E55"/>
    <w:rsid w:val="00A20085"/>
    <w:rsid w:val="00A43480"/>
    <w:rsid w:val="00A51981"/>
    <w:rsid w:val="00A55D84"/>
    <w:rsid w:val="00A60B3E"/>
    <w:rsid w:val="00A6798D"/>
    <w:rsid w:val="00AA04B8"/>
    <w:rsid w:val="00AA1ECB"/>
    <w:rsid w:val="00AA671C"/>
    <w:rsid w:val="00B1084A"/>
    <w:rsid w:val="00B3231B"/>
    <w:rsid w:val="00B4480A"/>
    <w:rsid w:val="00B46B71"/>
    <w:rsid w:val="00B54415"/>
    <w:rsid w:val="00B66934"/>
    <w:rsid w:val="00B67D02"/>
    <w:rsid w:val="00B819A2"/>
    <w:rsid w:val="00BA5027"/>
    <w:rsid w:val="00BA55AE"/>
    <w:rsid w:val="00BA6B08"/>
    <w:rsid w:val="00BC2635"/>
    <w:rsid w:val="00BC4BB5"/>
    <w:rsid w:val="00BD7928"/>
    <w:rsid w:val="00BF75D4"/>
    <w:rsid w:val="00C12B67"/>
    <w:rsid w:val="00C3284D"/>
    <w:rsid w:val="00C36557"/>
    <w:rsid w:val="00C71793"/>
    <w:rsid w:val="00C83D1E"/>
    <w:rsid w:val="00C86584"/>
    <w:rsid w:val="00C95D41"/>
    <w:rsid w:val="00CA5767"/>
    <w:rsid w:val="00CC678C"/>
    <w:rsid w:val="00CF5B9C"/>
    <w:rsid w:val="00D31ED0"/>
    <w:rsid w:val="00D41974"/>
    <w:rsid w:val="00D64CCD"/>
    <w:rsid w:val="00D95990"/>
    <w:rsid w:val="00DE212F"/>
    <w:rsid w:val="00DE4858"/>
    <w:rsid w:val="00DE4986"/>
    <w:rsid w:val="00DE5081"/>
    <w:rsid w:val="00DF0779"/>
    <w:rsid w:val="00E01F86"/>
    <w:rsid w:val="00E04EAA"/>
    <w:rsid w:val="00E06A2E"/>
    <w:rsid w:val="00E3677D"/>
    <w:rsid w:val="00E44D30"/>
    <w:rsid w:val="00E45B99"/>
    <w:rsid w:val="00EA7D5C"/>
    <w:rsid w:val="00EB246E"/>
    <w:rsid w:val="00EC02F9"/>
    <w:rsid w:val="00ED1F85"/>
    <w:rsid w:val="00EF1B7F"/>
    <w:rsid w:val="00F50BD8"/>
    <w:rsid w:val="00F57835"/>
    <w:rsid w:val="00F86F25"/>
    <w:rsid w:val="00F87F21"/>
    <w:rsid w:val="00F9116C"/>
    <w:rsid w:val="00FD28A4"/>
    <w:rsid w:val="00FE3A82"/>
    <w:rsid w:val="02294803"/>
    <w:rsid w:val="051B9448"/>
    <w:rsid w:val="0FF7E893"/>
    <w:rsid w:val="13D757F3"/>
    <w:rsid w:val="170E1EDF"/>
    <w:rsid w:val="19BFBD7C"/>
    <w:rsid w:val="1EFB60A9"/>
    <w:rsid w:val="1F4181A7"/>
    <w:rsid w:val="2B41438A"/>
    <w:rsid w:val="2FFFF4CA"/>
    <w:rsid w:val="317CA123"/>
    <w:rsid w:val="36F4059B"/>
    <w:rsid w:val="36FD5007"/>
    <w:rsid w:val="387F720B"/>
    <w:rsid w:val="3DB4FC3D"/>
    <w:rsid w:val="3FFD46FB"/>
    <w:rsid w:val="3FFF75C2"/>
    <w:rsid w:val="4B1E12CA"/>
    <w:rsid w:val="4BA45EA3"/>
    <w:rsid w:val="4EDFF913"/>
    <w:rsid w:val="539F711D"/>
    <w:rsid w:val="53A3297C"/>
    <w:rsid w:val="5AEDDC12"/>
    <w:rsid w:val="659E0D83"/>
    <w:rsid w:val="6E7F1E29"/>
    <w:rsid w:val="6FF7C601"/>
    <w:rsid w:val="6FFFE887"/>
    <w:rsid w:val="70EF4620"/>
    <w:rsid w:val="75FFBA9A"/>
    <w:rsid w:val="75FFBEDC"/>
    <w:rsid w:val="76FDC036"/>
    <w:rsid w:val="77370DF8"/>
    <w:rsid w:val="773FEDDC"/>
    <w:rsid w:val="7788024D"/>
    <w:rsid w:val="78AF2FB2"/>
    <w:rsid w:val="7B1F3411"/>
    <w:rsid w:val="7BFFFABE"/>
    <w:rsid w:val="7ECD5B79"/>
    <w:rsid w:val="7EED60AE"/>
    <w:rsid w:val="7EFF9A2E"/>
    <w:rsid w:val="7EFFDCE8"/>
    <w:rsid w:val="7F8FC5AA"/>
    <w:rsid w:val="7FBF7AA1"/>
    <w:rsid w:val="7FCFEF56"/>
    <w:rsid w:val="7FD6035B"/>
    <w:rsid w:val="7FE74CD8"/>
    <w:rsid w:val="7FFBC4B5"/>
    <w:rsid w:val="7FFF0DE4"/>
    <w:rsid w:val="AA56EF45"/>
    <w:rsid w:val="AFFCC0BC"/>
    <w:rsid w:val="AFFF3B6A"/>
    <w:rsid w:val="BFDFE031"/>
    <w:rsid w:val="CAEE1881"/>
    <w:rsid w:val="D6FCD9D6"/>
    <w:rsid w:val="DDBF7B60"/>
    <w:rsid w:val="DDFFB6E5"/>
    <w:rsid w:val="DF7FCAB3"/>
    <w:rsid w:val="DFD66447"/>
    <w:rsid w:val="DFDBDF63"/>
    <w:rsid w:val="EDEB110E"/>
    <w:rsid w:val="EFDF41FE"/>
    <w:rsid w:val="F3FB8289"/>
    <w:rsid w:val="F72F05A1"/>
    <w:rsid w:val="F777D592"/>
    <w:rsid w:val="F7D9E6F0"/>
    <w:rsid w:val="FAFF72E2"/>
    <w:rsid w:val="FB57FC48"/>
    <w:rsid w:val="FBBEDCE0"/>
    <w:rsid w:val="FC7330B0"/>
    <w:rsid w:val="FCDDA0AD"/>
    <w:rsid w:val="FD67C86A"/>
    <w:rsid w:val="FD7D5A01"/>
    <w:rsid w:val="FDFF21D4"/>
    <w:rsid w:val="FDFF8AC5"/>
    <w:rsid w:val="FEEFAECC"/>
    <w:rsid w:val="FF6D5179"/>
    <w:rsid w:val="FF7B0557"/>
    <w:rsid w:val="FFCB69EF"/>
    <w:rsid w:val="FFDEB6DF"/>
    <w:rsid w:val="FFEFF0C7"/>
    <w:rsid w:val="FF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3" w:lineRule="auto"/>
      <w:outlineLvl w:val="2"/>
    </w:pPr>
    <w:rPr>
      <w:b/>
      <w:sz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tabs>
        <w:tab w:val="left" w:pos="7380"/>
      </w:tabs>
      <w:ind w:firstLine="200" w:firstLineChars="200"/>
    </w:pPr>
    <w:rPr>
      <w:rFonts w:eastAsia="楷体_GB2312"/>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6"/>
    <w:unhideWhenUsed/>
    <w:qFormat/>
    <w:uiPriority w:val="99"/>
    <w:rPr>
      <w:sz w:val="18"/>
      <w:szCs w:val="18"/>
    </w:rPr>
  </w:style>
  <w:style w:type="paragraph" w:styleId="9">
    <w:name w:val="footer"/>
    <w:basedOn w:val="1"/>
    <w:link w:val="15"/>
    <w:qFormat/>
    <w:uiPriority w:val="99"/>
    <w:pPr>
      <w:tabs>
        <w:tab w:val="center" w:pos="4153"/>
        <w:tab w:val="right" w:pos="8306"/>
      </w:tabs>
      <w:snapToGrid w:val="0"/>
      <w:jc w:val="left"/>
    </w:pPr>
    <w:rPr>
      <w:kern w:val="0"/>
      <w:sz w:val="18"/>
      <w:szCs w:val="18"/>
    </w:rPr>
  </w:style>
  <w:style w:type="paragraph" w:styleId="10">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character" w:styleId="13">
    <w:name w:val="Hyperlink"/>
    <w:basedOn w:val="12"/>
    <w:unhideWhenUsed/>
    <w:qFormat/>
    <w:uiPriority w:val="99"/>
    <w:rPr>
      <w:color w:val="0000FF"/>
      <w:u w:val="single"/>
    </w:rPr>
  </w:style>
  <w:style w:type="character" w:customStyle="1" w:styleId="14">
    <w:name w:val="页眉 Char"/>
    <w:basedOn w:val="12"/>
    <w:link w:val="10"/>
    <w:qFormat/>
    <w:uiPriority w:val="99"/>
    <w:rPr>
      <w:rFonts w:ascii="Times New Roman" w:hAnsi="Times New Roman" w:eastAsia="宋体" w:cs="Times New Roman"/>
      <w:kern w:val="0"/>
      <w:sz w:val="18"/>
      <w:szCs w:val="18"/>
    </w:rPr>
  </w:style>
  <w:style w:type="character" w:customStyle="1" w:styleId="15">
    <w:name w:val="页脚 Char"/>
    <w:basedOn w:val="12"/>
    <w:link w:val="9"/>
    <w:qFormat/>
    <w:uiPriority w:val="99"/>
    <w:rPr>
      <w:rFonts w:ascii="Times New Roman" w:hAnsi="Times New Roman" w:eastAsia="宋体" w:cs="Times New Roman"/>
      <w:kern w:val="0"/>
      <w:sz w:val="18"/>
      <w:szCs w:val="18"/>
    </w:rPr>
  </w:style>
  <w:style w:type="character" w:customStyle="1" w:styleId="16">
    <w:name w:val="批注框文本 Char"/>
    <w:basedOn w:val="12"/>
    <w:link w:val="8"/>
    <w:semiHidden/>
    <w:qFormat/>
    <w:uiPriority w:val="99"/>
    <w:rPr>
      <w:rFonts w:ascii="Times New Roman" w:hAnsi="Times New Roman" w:eastAsia="宋体" w:cs="Times New Roman"/>
      <w:sz w:val="18"/>
      <w:szCs w:val="18"/>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524</Words>
  <Characters>2987</Characters>
  <Lines>24</Lines>
  <Paragraphs>7</Paragraphs>
  <TotalTime>32</TotalTime>
  <ScaleCrop>false</ScaleCrop>
  <LinksUpToDate>false</LinksUpToDate>
  <CharactersWithSpaces>3504</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2020-01-08T23:41:00Z</dcterms:created>
  <dc:creator>Administrator</dc:creator>
  <cp:lastModifiedBy>张梦鸽</cp:lastModifiedBy>
  <cp:lastPrinted>2020-07-21T17:49:00Z</cp:lastPrinted>
  <dcterms:modified xsi:type="dcterms:W3CDTF">2023-05-04T19:43:46Z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B8E72946B8A063720BADDF62E8C640F7</vt:lpwstr>
  </property>
</Properties>
</file>