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2"/>
          <w:szCs w:val="28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8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8"/>
          <w:lang w:val="en-US" w:eastAsia="zh-CN"/>
        </w:rPr>
        <w:t>广东省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8"/>
          <w:lang w:val="en-US" w:eastAsia="zh-Hans"/>
        </w:rPr>
        <w:t>清远市清城区简介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8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清远市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清城区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是清远市委、市政府所在地，是全市的政治、经济、文化中心，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位于广东省的中北部、北江中下游、南岭山脉南侧与珠江三角洲的结合带上，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距离广州市中心仅60公里，所属的广清接合片区</w:t>
      </w:r>
      <w:r>
        <w:rPr>
          <w:rFonts w:hint="default" w:ascii="仿宋_GB2312" w:hAnsi="仿宋_GB2312" w:eastAsia="仿宋_GB2312" w:cs="仿宋_GB2312"/>
          <w:color w:val="auto"/>
          <w:sz w:val="28"/>
          <w:szCs w:val="36"/>
          <w:lang w:val="en-US" w:eastAsia="zh-CN"/>
        </w:rPr>
        <w:t>是广东省唯一的国家城乡融合发展试验区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是距离粤港澳大湾区最近、发展空间最大、生态条件最好的城市，素以广州“后花园”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大湾区“北大门”著称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区辖4个街道和4个镇，辖区总面积1296.31平方千米，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常住人口约112万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是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粤东西北12个地级市人口最多的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中心城区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。2022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年GDP达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717.85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占全市比重的35.3%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位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省百强县区第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39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名；规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上工业增加值322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同比增长4.9%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位列全省区县工业百强第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Hans"/>
        </w:rPr>
        <w:t>28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名。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2021年，清城区提出，未来五年加快建设“一地、两区、三城”的发展目标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确保“对标珠三角，融入大湾区”。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清城区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是生态环境优美的“旅游胜地”，拥有众多旅游胜地，包括黄腾峡生态旅游区、新银盏温泉度假村等。5A级景区1家、4A级景区19家、4A级景区数量居全省第一。区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内有“一江四轨、四纵二横”的综合交通网络。一江是“北江航道”千吨级货轮可直到港澳。《广东省港口布局规划》（2021-2035）将清远港纳入珠三角港口集群（14个港口），同时将清远港地位为内河主要港口和综合运输体系的重要枢纽。已建成清远珠江货运码头、清远旺角港口码头；四轨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有京广铁路、京广高铁、广清城轨、磁悬浮旅游专线等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轨道交通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四纵是许广高速、广乐高速、佛江高速北延线、广连高速等四个高速网；二横是佛清从高速、汕湛高速等高速网。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广州地铁18号线即将北延至清城，实现45分钟直达广州中心城区。清城区通过发达的水、陆、空立体交通网络与广州、佛山及珠三角地区形成了“半时生活圈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”，乘坐城轨专线到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广州北站只需16分钟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高铁到广州南站仅29分钟。驱车到广州白云国际机场仅40分钟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color w:val="auto"/>
          <w:sz w:val="28"/>
          <w:szCs w:val="36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区现有义务教育阶段中小学校108所，与省名校（园）签订深度结对帮扶协议的学校62所，是非珠三角地区首个广东省教育强区、粤北地区首批广东省推进教育现代化先进区、全国义务教育发展基本均衡区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，更有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Hans"/>
        </w:rPr>
        <w:t>华师附小、广铁一中、广大附中、广东外语外贸大学等名校进驻办学，教育资源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lang w:val="en-US" w:eastAsia="zh-CN"/>
        </w:rPr>
        <w:t>丰富，教师需求量大，能为新教师提供施展才华、教书育人的广阔发展空间。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3E0BC6-5290-4381-A15A-E46DFEB4E3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4C8F39-01BC-4C8C-98E2-A14D3080E53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149DEB-8E12-4ED0-B9AB-B9DEC68497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TA0ODVmNzY1NjIxM2Q2YTI5ZThiYzkxNzAwMGEifQ=="/>
  </w:docVars>
  <w:rsids>
    <w:rsidRoot w:val="3BBB2E18"/>
    <w:rsid w:val="0A5C77C4"/>
    <w:rsid w:val="15C9720A"/>
    <w:rsid w:val="1D811E87"/>
    <w:rsid w:val="1E7D3100"/>
    <w:rsid w:val="20D14047"/>
    <w:rsid w:val="27366F3E"/>
    <w:rsid w:val="2B43130E"/>
    <w:rsid w:val="359A3628"/>
    <w:rsid w:val="3BBB2E18"/>
    <w:rsid w:val="3EB520F8"/>
    <w:rsid w:val="3EED2F67"/>
    <w:rsid w:val="44827761"/>
    <w:rsid w:val="44CB1108"/>
    <w:rsid w:val="50B34CFA"/>
    <w:rsid w:val="52436B26"/>
    <w:rsid w:val="55EC1B84"/>
    <w:rsid w:val="58940BDB"/>
    <w:rsid w:val="5BDA3C8D"/>
    <w:rsid w:val="5F864151"/>
    <w:rsid w:val="5FCA06D1"/>
    <w:rsid w:val="60080606"/>
    <w:rsid w:val="60834EDA"/>
    <w:rsid w:val="62AC2121"/>
    <w:rsid w:val="6E6935BC"/>
    <w:rsid w:val="75BDACC3"/>
    <w:rsid w:val="777E0A1D"/>
    <w:rsid w:val="7C224DAA"/>
    <w:rsid w:val="7D7F3E73"/>
    <w:rsid w:val="7F5C05D3"/>
    <w:rsid w:val="7FB64187"/>
    <w:rsid w:val="7FBFCD15"/>
    <w:rsid w:val="7FF7DD93"/>
    <w:rsid w:val="A7FD7A7D"/>
    <w:rsid w:val="BDF79C4D"/>
    <w:rsid w:val="EEAFF3A9"/>
    <w:rsid w:val="F3CF5CF0"/>
    <w:rsid w:val="FDD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947</Characters>
  <Lines>0</Lines>
  <Paragraphs>0</Paragraphs>
  <TotalTime>0</TotalTime>
  <ScaleCrop>false</ScaleCrop>
  <LinksUpToDate>false</LinksUpToDate>
  <CharactersWithSpaces>947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2023-04-15T00:22:00Z</dcterms:created>
  <dc:creator>徐小青</dc:creator>
  <cp:lastModifiedBy>梁哲铭</cp:lastModifiedBy>
  <dcterms:modified xsi:type="dcterms:W3CDTF">2023-04-21T09:44:21Z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9EF2D7B8776241BEB6E0B607B8BAA9F6_13</vt:lpwstr>
  </property>
</Properties>
</file>