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eastAsia" w:eastAsia="方正黑体_GBK" w:cs="方正黑体_GBK"/>
          <w:color w:val="auto"/>
          <w:szCs w:val="32"/>
        </w:rPr>
      </w:pPr>
      <w:r>
        <w:rPr>
          <w:rFonts w:hint="eastAsia" w:eastAsia="方正黑体_GBK" w:cs="方正黑体_GBK"/>
          <w:color w:val="auto"/>
          <w:szCs w:val="32"/>
        </w:rPr>
        <w:t>附件2</w:t>
      </w:r>
    </w:p>
    <w:p>
      <w:pPr>
        <w:overflowPunct w:val="0"/>
        <w:spacing w:line="64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重庆市考试录用公务员专业参考目录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64"/>
        <w:gridCol w:w="1123"/>
        <w:gridCol w:w="3706"/>
        <w:gridCol w:w="4340"/>
        <w:gridCol w:w="4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tblHeader/>
          <w:jc w:val="center"/>
        </w:trPr>
        <w:tc>
          <w:tcPr>
            <w:tcW w:w="686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  <w:r>
              <w:rPr>
                <w:rFonts w:eastAsia="方正黑体_GBK"/>
                <w:bCs/>
                <w:color w:val="auto"/>
                <w:sz w:val="18"/>
                <w:szCs w:val="18"/>
              </w:rPr>
              <w:t>科别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  <w:r>
              <w:rPr>
                <w:rFonts w:eastAsia="方正黑体_GBK"/>
                <w:bCs/>
                <w:color w:val="auto"/>
                <w:sz w:val="18"/>
                <w:szCs w:val="18"/>
              </w:rPr>
              <w:t>学科门类</w:t>
            </w:r>
          </w:p>
        </w:tc>
        <w:tc>
          <w:tcPr>
            <w:tcW w:w="1123" w:type="dxa"/>
            <w:vMerge w:val="restart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  <w:r>
              <w:rPr>
                <w:rFonts w:eastAsia="方正黑体_GBK"/>
                <w:bCs/>
                <w:color w:val="auto"/>
                <w:sz w:val="18"/>
                <w:szCs w:val="18"/>
              </w:rPr>
              <w:t>专业类</w:t>
            </w:r>
          </w:p>
        </w:tc>
        <w:tc>
          <w:tcPr>
            <w:tcW w:w="12763" w:type="dxa"/>
            <w:gridSpan w:val="3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  <w:r>
              <w:rPr>
                <w:rFonts w:eastAsia="方正黑体_GBK"/>
                <w:bCs/>
                <w:color w:val="auto"/>
                <w:sz w:val="18"/>
                <w:szCs w:val="18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686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</w:p>
        </w:tc>
        <w:tc>
          <w:tcPr>
            <w:tcW w:w="1123" w:type="dxa"/>
            <w:vMerge w:val="continue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  <w:r>
              <w:rPr>
                <w:rFonts w:eastAsia="方正黑体_GBK"/>
                <w:bCs/>
                <w:color w:val="auto"/>
                <w:sz w:val="18"/>
                <w:szCs w:val="18"/>
              </w:rPr>
              <w:t>研究生专业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  <w:r>
              <w:rPr>
                <w:rFonts w:eastAsia="方正黑体_GBK"/>
                <w:bCs/>
                <w:color w:val="auto"/>
                <w:sz w:val="18"/>
                <w:szCs w:val="18"/>
              </w:rPr>
              <w:t>本科专业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bCs/>
                <w:color w:val="auto"/>
                <w:sz w:val="18"/>
                <w:szCs w:val="18"/>
              </w:rPr>
            </w:pPr>
            <w:r>
              <w:rPr>
                <w:rFonts w:eastAsia="方正黑体_GBK"/>
                <w:bCs/>
                <w:color w:val="auto"/>
                <w:sz w:val="18"/>
                <w:szCs w:val="18"/>
              </w:rPr>
              <w:t>专科专业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哲学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哲学类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哲学，逻辑学，宗教学，伦理学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应用经济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学，经济统计学，国民经济管理，资源与环境经济学，商务经济学，能源经济，海洋经济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经济与社会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经济管理，经济信息管理，资产评估管理，邮电经济管理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财政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财政学，税收学，税务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财税，财政学，税收学，税务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财政，税务，财税，财政与税收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金融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金融学，保险学，金融工程，投资学，金融，保险，应用金融，金融与管理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金融学，金融工程，金融管理，保险学，投资学，金融数学，信用管理，经济与金融，保险，国际金融，货币银行学，金融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经济与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贸易类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国际贸易学，服务贸易学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国际经济与贸易,贸易经济,国际文化贸易，国际贸易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国际经济与贸易，国际贸易实务，商务经纪与代理，国际贸易，涉外经济与法律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，法律硕士，比较法学，宪法学与行政法学，中国刑法学，国际法，经济刑法学，犯罪学，民法学，刑事诉讼法学，行政诉讼法学，法学理论，法理学，法律史，刑法学，民商法学，民商法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法律逻辑学，知识产权，知识产权法学，民族法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法学，知识产权，监狱学，知识产权法，诉讼法，法律，国际法，刑事司法，律师，涉外法律，经济法律事务，法律事务，大法学，经济法学，涉外法律事务，行政法，民商法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政治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政治学理论，中外政治制度，科学社会主义与国际共产主义运动，中共党史，国际政治，国际关系，外交学，民族政治学，政治与国际研究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社会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社会工作，社区管理与服务，青少年工作与管理，社会福利事业管理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民族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民族学，民族理论与民族政策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马克思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主义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理论类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马克思主义基本原理，马克思主义发展史，马克思主义中国化研究，马克思主义中国化，国外马克思主义研究，马克思主义理论与思想政治教育，马克思主义理论，思想政治教育，中国近现代史基本问题研究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思想政治教育，政治和思想品德教育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pacing w:val="-6"/>
                <w:sz w:val="18"/>
                <w:szCs w:val="18"/>
              </w:rPr>
              <w:t>治安学，侦查学，边防管理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警卫，网络监察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侦查，经济犯罪侦查，安全保卫，公共安全管理，警卫，治安管理，交通管理，警察管理，信息网络与安全监察，信息网络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司法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执行及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技术类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物证技术学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教育学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教育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tabs>
                <w:tab w:val="left" w:pos="2902"/>
              </w:tabs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特用动物教育，农业机械教育，农业建筑与环境控制教育，计算机科学教育，制浆造纸工艺教育，印刷工艺教育，橡塑制品成型工艺教育，纺织工艺教育，染整工艺教育，化工工艺教育，化工分析与检测技术教育，建筑材料工程教育，文秘教育，中文教育，秘书教育，基础教育，数学教育，高等教育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语文教育，数学教育，英语教育，物理教育，化学教育，生物教育，历史教育，地理教育，音乐教育，美术教育，小学体育教育，体育教育，政史教育，初等教育，学前教育，小学教育，小学师资教育，现代教育技术，特殊教育，儿童康复，人群康复，综合文科教育，综合理科教育，计算机教育，计算机科学教育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教育学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体育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体育教育，运动训练，社会体育，社会体育指导与管理，运动科学，武术与民族传统体育，运动人体科学，民族传统体育，运动康复与健康，运动康复，运动保健康复，体育生物科学，体育管理，武术，警察体育，休闲体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文学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中国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语言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文学类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应用语言学，古典文献，文学，中国文学，汉语言文学与文化传播，秘书学，文秘，文秘学，中文秘书教育，现代秘书，经济秘书，中国学，医学文秘，涉外秘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公关文秘，汉语言文学教育，现代文秘与公共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文学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外国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语言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文学类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英语，生物医学英语，英语语言文学，俄语，德语，法语，应用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，英语翻译，英汉笔译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文学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新闻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传播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新闻学，传播学，新闻与传播，出版，出版研究，编辑出版学，媒体与文化分析专业，国际新闻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新闻学，广播电视新闻学，编辑出版学，传播学，媒体创意，国际新闻，体育新闻，新闻，广告学，广播电视学，网络与新媒体，数字出版，新媒体与信息网络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历史学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历史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历史学，世界史，世界历史，考古学，博物馆学，文物与博物馆学，国际关系史，文物保护技术，外国语言与外国历史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数学类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物理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化学类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化学，无机化学，分析化学，有机化学，物理化学，高分子化学与物理，化学生物学，环境化学，电化学，催化化学，物构化学，农药学，材料物流与化学，</w:t>
            </w:r>
            <w:r>
              <w:rPr>
                <w:rFonts w:hint="eastAsia" w:eastAsia="方正仿宋_GBK" w:cs="方正仿宋_GBK"/>
                <w:bCs/>
                <w:color w:val="auto"/>
                <w:sz w:val="18"/>
                <w:szCs w:val="18"/>
              </w:rPr>
              <w:t>放射化学，化学信息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化学，应用化学，化学生物学，分子科学与工程，化学教育，</w:t>
            </w:r>
            <w:r>
              <w:rPr>
                <w:rFonts w:hint="eastAsia" w:eastAsia="方正仿宋_GBK" w:cs="方正仿宋_GBK"/>
                <w:bCs/>
                <w:color w:val="auto"/>
                <w:sz w:val="18"/>
                <w:szCs w:val="18"/>
              </w:rPr>
              <w:t>放射化学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天文学类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天体物理，天体测量与天体力学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天文学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地理科学类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理科学，地理信息科学，资源环境与城乡规划管理，地理信息系统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海洋科学类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大气科学类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气象学，大气物理学与大气环境，大气科学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大气科学，应用气象学，气象学，气候学，大气物理学与大气环境，农业气象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大气科学技术，大气探测技术，应用气象技术，防雷技术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地球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物理学类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地质学类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地质学，构造地质学，古生物学及地层学，地球化学，地球信息科学与技术，古生物学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生物科学类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生物科学，生物技术，生物信息学，生物信息技术，生物科学与生物技术，生物化学与分子生物学，医学信息学，生物资源科学，生物安全，生态学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生物技术及应用，生物实验技术，生物化工工艺，微生物技术及应用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（二十九）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系统论类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心理学类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应用心理学，心理咨询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统计学类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统计学，应用统计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 xml:space="preserve"> 统计学，统计，应用统计学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统计实务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力学类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一般力学与力学基础，固体力学，流体力学，工程力学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理论与应用力学，工程力学，工程结构分析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（三十三）机械类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汽车维修工程教育，机械制造工艺教育，机械维修及检测技术教育，机电一体化工程，机电技术教育，机电一体化技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0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工程，机电技术应用，实用机电技术，电气自动化技术，生产过程自动化技术，电力系统自动化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数控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仪器类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精密仪器及机械，测试计量技术及仪器，仪器仪表工程，仪器科学与技术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材料类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材料物理与化学，材料化学，材料学，材料加工工程，生态建筑材料，严寒地区混凝土高性能化、高功能化，功能材料加工制备及性能研究，冶金物理化学，钢铁冶金，有色金属冶金，冶金能源工程，材料工程，冶金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2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稀土工程，高分子材料加工工程，生物功能材料，材料化学，无机非金属材料工程，功能材料，纳米材料与技术，新能源材料与器件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金属材料与热处理技术，冶金技术，高分子材料应用技术，复合材料加工与应用技术，材料工程技术，建筑装饰材料及检测，无机非金属材料工程技术，磨料磨具制造，首饰设计与工艺，高分子材料加工技术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能源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动力类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pacing w:val="-6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热能动力设备与应用，城市热能应用技术，农村能源与环境技术，制冷与冷藏技术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电气类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2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电气技术，电气工程及其自动化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（三十八）电子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信息类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物理电子学，电路与系统，微电子学与固体电子学，电磁场与微波技术，通信与信息系统，信号与信息处理，电子与通信工程，无线电物流，电子科学与技术，信息与通信工程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信息技术应用与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0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家电，工业电气工程，电子技术，工业电气自动化技术，供用电技术，电力系统继电保护及自动化，电力系统继电保护与自动化，发电厂及电力系统，电子与计算机技术，电子技术与计算机，通信电子技术，火电厂集控运行，小型水电站及电力网，电网监控技术，农村电气化技术，电厂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（三十九） 自动化类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控制理论与控制工程，控制科学与工程，检测技术与自动化装置，系统工程，模式识别与智能系统，导航、制导与控制，集成电路工程，控制工程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自动化，轨道交通信号与控制，自动控制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计算机类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计算机系统结构，计算机软件与理论，计算机应用技术，计算机科学与技术，软件工程，计算机与信息管理，计算机技术，应用软件工程，信息安全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计算机科学技术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信息管理与服务，数字媒体技术，数字媒体,数字游戏设计，电脑游戏技术，影视艺术技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20" w:lineRule="exact"/>
              <w:rPr>
                <w:rFonts w:hint="eastAsia" w:eastAsia="方正仿宋_GBK" w:cs="方正仿宋_GBK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pacing w:val="-4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数字媒体技术，信息安全技术，计算机信息安全技术，计算机图形图像处理，计算机网络工程与管理，计算机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土木类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土木工程，土木工程教育，建筑环境与设备工程，建筑环境与能源应用工程，给排水科学与工程，给水排水工程，城市地下空间工程，历史建筑保护工程，建筑设施智能技术，建筑电气与智能化，道路桥梁与渡河工程，道路与桥梁工程，建筑工程，交通土建工程 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2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建筑工程技术，建筑工程施工与管理，建筑施工技术与管理，工业与民用建筑工程，地下工程与隧道工程技术，道路桥梁工程技术，基础工程技术，土木工程检测技术，土木工程，建筑设备工程技术，供热通风与空调工程技术，建筑电气工程技术，楼宇智能化工程技术，工业设备安装工程技术，供热通风与卫生工程技术，机电安装工程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，公路与城市道路工程，中国古建筑工程技术，水工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水利类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水文学及水资源，水力学及河流动力学，水工结构工程，水利水电工程 ，港口、海岸及近海工程，水利工程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pacing w:val="-6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pacing w:val="-6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测绘类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大地测量学与测量工程，摄影测量与遥感，地图制图学与地理信息工程，测绘工程，测绘科学与技术，土地资源利用与信息技术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测绘工程，遥感科学与技术，大地测量 ，测量工程，摄影测量与遥感，地图学，土地资源利用与信息技术，导航工程，地理国情监测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化工与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制药类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地质类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矿产普查与勘探，地球探测与信息技术，地质工程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矿业类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采矿工程，矿物加工工程，油气井工程，油气田开发工程，油气储运工程，矿业工程，石油与天然气工程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2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，地质灾害与防治技术，水文地质与勘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纺织类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轻工类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（四十九）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交通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运输类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交通运输，交通工程，飞行技术，航海技术，轮机工程，交通设备信息工程，交通建设与装备，载运工具运用工程，海洋船舶驾驶，轮机管理，飞机驾驶，交通设备与控制工程,救助与打捞工程,船舶电子电气工程,总图设计与工业运输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，管道工程技术，管道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海洋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船舶与海洋工程，海洋工程与技术, 航道工程技术，海洋资源开发技术,港口与航运管理，港口工程技术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港口物流设备与自动控制，港口工程技术，舰船动力机械与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航空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航天类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制导与控制，火箭导弹发射技术与设备，飞行器环境控制与安全救生，飞行器质量与可靠性，飞行器适航技术，航空器适航技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兵器类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导弹维修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核工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农业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业机械化及其自动化，农业电气化与自动化，农业建筑环境与能源工程，农业水利工程，农业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林业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木材科学与工程，森林工程，林产化工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林产化工技术，木材加工技术，森林采运工程，森林工程技术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环境科学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环境科学，环境工程，环境管理，生态安全，环境管理与经济，环境经济与环境管理，生态学，工程环境控制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环境工程，水质科学与技术，环境科学与工程，环境监察，农业环境保护，环境监测，环境规划与管理，生态学，资源环境科学，环境科学，环境生态工程，环保设备工程，地球环境科学，资源科学与工程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生物医学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生物医学工程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食品科学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食品科学与工程，食品质量与安全，食品卫生与检验，酿酒工程，葡萄与葡萄酒工程，农产品质量与安全，粮食工程，油脂工程，乳品工程，农产品储运与加工教育，食品工艺教育，食品营养与检验教育，烹饪与营养教育，食品卫生检验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，保健品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（五十九）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建筑类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建筑学，城市规划，城乡规划，景观设计，历史建筑保护工程，景观建筑设计，景观学，风景园林，城镇建设，园林景观设计，建筑经济管理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城镇建设，城镇规划，建筑装饰技术，建筑经济管理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安全科学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安全科学与工程，安全工程，安全技术及工程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救援技术，安全技术管理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（六十一）生物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生物工程，微生物学与生化药学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技术类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刑事技术，刑事科学技术，警犬技术，船艇动力管理，边防机要，消防工程技术，船艇技术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植物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生产类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植物资源的保护与利用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农学，园艺，植物保护，茶学，烟草，植物科学与技术，种子科学与工程，应用生物科学，设施农业科学与工程，热带作物，果树，蔬菜，观赏园艺 ，土壤与农业化学，药用植物，野生植物资源开发与利用，农艺教育，农产品储运与加工教育，园艺教育，园林教育，植物生物技术，特用作物教育，应用生物教育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，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自然保护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与环境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生态类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野生植物资源开发与利用，野生动物保护，自然保护区建设与管理，水土保持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动物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生产类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动物遗传育种与繁殖，动物营养与饲料科学，草业科学，特种经济动物饲养，畜牧学，养殖，农业推广硕士专业（养殖,草业）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（六十六）动物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动物医学,动物药学,动植物检疫，畜牧兽医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畜牧兽医，兽医医药，动物防疫与检疫，兽药生产与营销，动物医学，宠物养护与疫病防治，兽医，宠物医学，动物养殖与疾病防治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林学类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林木遗传育种，森林培育，森林保护学,森林经理学,野生动植物保护与利用,园林植物与观赏园艺,林业，风景园林，林业硕士专业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林学,森林保护,森林资源保护与游憩,经济林，园林，园林工程，林木生产教育，林学教育，森林资源管理与经济林方向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森林资源保护，林业技术，园林技术，森林生态旅游，商品花卉，城市园林，林副新产品加工，城市园林规则与设计，园林工程技术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水产类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（六十九）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草学类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草业科学，草学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草学，草业科学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基础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基础医学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临床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临床医学，麻醉学，放射医学，精神医学，精神病学与精神卫生，儿科医学,医学影像学，眼视光医学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临床医学，麻醉学，社区医疗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口腔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口腔医学，口腔修复工艺学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口腔医学，口腔医学技术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公共卫生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与预防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预防医学，妇幼保健医学，营养与食品卫生，营养学，食品营养与检验教育，食品卫生与营养学，营养、食品与健康，全球健康学，卫生监督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医学营养，卫生监督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中医学类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 xml:space="preserve">中医基础理论，中医临床基础，中医医史文献，方剂学，中医诊断学，中医内科学，中医外科学，中医骨伤科学，中医妇科学，中医儿科学，中医五官科学，针灸推拿学，民族医学，中医耳鼻咽喉科学，针灸学，中医文献，医古文 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中医学，蒙医学，藏医学，维医学，针灸推拿，中医骨伤，中医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中西医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结合类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中西医临床医学，中西医结合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中西医结合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药学类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药学，药物制剂技术，药品质量检测技术，药物分析技术，食品药品监督管理，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中药学类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中药学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中药，维药学，中药鉴定与质量检测技术，现代中药技术，中药制药技术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法医学类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（七十九）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技术类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医学技术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，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自然科学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医学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护理学类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护理学，护理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护理学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护理，助产，高等护理，高级护理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（八十一）管理科学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管理科学与工程，项目管理等工程硕士专业，营运与供应链管理，工程管理硕士专业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管理科学，信息管理与信息系统，工程管理，工程造价，工程造价管理，房地产经营管理，产品质量工程，项目管理，管理科学工程，管理科学与工程,房地产开发与管理,保密管理,控制科学与工程，信息管理工程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工程造价管理，房地产经营与估价，工程造价，项目管理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工商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会计学，企业管理，技术经济及管理，人力资源管理，审计理论研究，政府审计理论与实务，国际商务，内部控制与内部审计，独立审计与实务，审计学，财务管理，市场营销管理，管理与金融，工商管理硕士专业，会计硕士专业，管理硕士专业，管理专业硕士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工商管理，经营学，市场营销，财务管理，人力资源管理，商品学，审计，审计学，特许经营管理，连锁经营管理，资产评估，企业管理，</w:t>
            </w:r>
            <w:r>
              <w:rPr>
                <w:rFonts w:hint="eastAsia" w:eastAsia="方正仿宋_GBK" w:cs="方正仿宋_GBK"/>
                <w:bCs/>
                <w:color w:val="auto"/>
                <w:sz w:val="18"/>
                <w:szCs w:val="18"/>
              </w:rPr>
              <w:t>企业经济管理，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国际企业管理，商业经济管理，工商企业管理，工商行政管理，会计，会计学，审计实务，财务会计，税务与会计，财务会计教育，国际会计，会计电算化，财务电算化，会计与统计核算，财务信息管理，工业会计，企业会计，理财学，企业财务管理，财会，物业管理，食品经济管理，市场营销教育，经济与行政管理，会计信息化，商务策划管理，商务管理，国际商务，文化产业管理，体育经济与管理，体育经济，资源经济与管理，工程财务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市场营销，国际市场营销，家具与市场营销，市场开发与营销，营销与策划，医药营销，商业企业管理，商业经济管理，财务管理，财务信息管理，会计，会计学，会计电算化，财会与计算机应用，现代管理及会计，会计与统计核算，会计与审计，审计实务，电算会计，金融会计与审计，企业财务管理，财会，财务会计，审计，财务审计与税务管理，涉外会计，国际商务，物业管理，物业设施管理，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农业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经济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公共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行政管理，社会医学与卫生事业管理，教育经济与管理，劳动与社会保障，社会保障，土地资源管理，土地管理，公共政策学，社会保障学，管理学，公共管理硕士专业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行政管理，行政管理学，公共事业管理，劳动与社会保障，劳动和社会保障，土地资源管理，公共关系学，公共关系，高等教育管理，公共政策学，城市管理，公共管理，国防教育与管理，航运管理，劳动关系，公共安全管理，体育产业管理，教育管理，土地管理，土地管理教育，土地资源管理教育，应急管理，职业技术教育管理，海关管理，海事管理，信息与技术经济管理，交通管理，卫生信息管理，公共卫生管理，医院管理，卫生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城市管理与监察，公共关系，卫生信息管理，卫生事业管理，公共卫生管理，教育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（八十五）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图书情报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与档案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图书档案管理，档案管理学，档案学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（八十六）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物流管理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与工程类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物流工程等工程硕士专业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物流管理，物流工程，采购管理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物流管理，国际物流，现代物流管理，物流信息，物流工程技术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（八十七）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工业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工程类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（八十八）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电子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商务类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电子商务，电子商务及法律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电子商务，广告经营与管理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（八十九）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旅游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管理类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旅游管理，旅游管理硕士专业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旅游管理，旅游管理与服务教育，酒店管理，会展经济与管理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（九十）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理论类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艺术学，艺术学理论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艺术学，艺术史论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（九十一）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音乐与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舞蹈学类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音乐学，作曲与作曲技术理论，音乐表演，舞蹈学，舞蹈表演，舞蹈编导，音乐科技与艺术，指挥，键盘乐器演奏，弦乐器演奏，打击乐器演奏，中国乐器演奏，乐器修造艺术，音乐音响导演，舞蹈史与舞蹈理论，舞蹈教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戏剧与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影视学类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戏剧与影视学，戏剧戏曲学，电影学，广播影视文艺学，艺术硕士专业（戏剧，戏曲，电影，广播电视）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pacing w:val="-4"/>
                <w:sz w:val="18"/>
                <w:szCs w:val="18"/>
              </w:rPr>
              <w:t>戏剧学，电影学，戏剧影视文学，戏剧影视美术设计，影视摄影与制作，影视摄制，影视摄影，动画，播音，播音与主持艺术，广播电视编导，广播影视编导，戏剧影视导演，影视学，照明艺术，数字电影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表演艺术，音乐表演，播音与主持艺术，主持与播音，服装表演，影视表演，戏曲表演，编导，模特与礼仪，乐器维修技术，杂技表演，钢琴调律，乐器维护服务，钢琴伴奏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（九十三）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美术学类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美术学，艺术硕士专业（美术）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雕塑，美术，摄影，绘画，书画鉴定，书法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686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人文社会科学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（十二）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艺术学</w:t>
            </w:r>
          </w:p>
        </w:tc>
        <w:tc>
          <w:tcPr>
            <w:tcW w:w="1123" w:type="dxa"/>
            <w:noWrap w:val="0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（九十四）</w:t>
            </w:r>
          </w:p>
          <w:p>
            <w:pPr>
              <w:overflowPunct w:val="0"/>
              <w:spacing w:line="240" w:lineRule="exact"/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设计学类</w:t>
            </w:r>
          </w:p>
        </w:tc>
        <w:tc>
          <w:tcPr>
            <w:tcW w:w="3706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4340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服装艺术设计，陶瓷艺术设计，装潢艺术设计，装饰艺术设计，会展艺术与技术，装潢设计与工艺教育，艺术与科技，视觉传达设计，环境设计，产品设计，服装与服饰设计，数字媒体艺术</w:t>
            </w:r>
          </w:p>
        </w:tc>
        <w:tc>
          <w:tcPr>
            <w:tcW w:w="4717" w:type="dxa"/>
            <w:noWrap w:val="0"/>
            <w:vAlign w:val="center"/>
          </w:tcPr>
          <w:p>
            <w:pPr>
              <w:overflowPunct w:val="0"/>
              <w:spacing w:line="240" w:lineRule="exac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商务形象传播，舞台艺术设计，钟表设计，首饰设计，皮具设计，工艺美术设计，环境艺术设计，室内设计与计算机绘图，室内设计技术</w:t>
            </w:r>
          </w:p>
        </w:tc>
      </w:tr>
    </w:tbl>
    <w:p>
      <w:pPr>
        <w:spacing w:line="620" w:lineRule="exact"/>
        <w:ind w:right="659"/>
        <w:jc w:val="both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ZDM0MjVlOWI0OTFiNzUyOGVkZmY1MjIyYjk0MDkifQ=="/>
  </w:docVars>
  <w:rsids>
    <w:rsidRoot w:val="42525919"/>
    <w:rsid w:val="30446AC1"/>
    <w:rsid w:val="425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420</Characters>
  <Lines>0</Lines>
  <Paragraphs>0</Paragraphs>
  <TotalTime>0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太阳花</dc:creator>
  <cp:lastModifiedBy>太阳花</cp:lastModifiedBy>
  <dcterms:modified xsi:type="dcterms:W3CDTF">2023-03-30T08:21:58Z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635CF41508E243749EFA19CD7DA8CB51</vt:lpwstr>
  </property>
</Properties>
</file>